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C861E" w14:textId="77777777" w:rsidR="001634C4" w:rsidRPr="000F441E" w:rsidRDefault="001634C4" w:rsidP="001634C4">
      <w:pPr>
        <w:pStyle w:val="Titulo-nivel1"/>
        <w:jc w:val="both"/>
        <w:rPr>
          <w:color w:val="FF0000"/>
        </w:rPr>
      </w:pPr>
      <w:r>
        <w:rPr>
          <w:color w:val="FF0000"/>
        </w:rPr>
        <w:t>Solicitud de Reincorporación</w:t>
      </w:r>
    </w:p>
    <w:p w14:paraId="28E202D8" w14:textId="77777777" w:rsidR="001634C4" w:rsidRDefault="001634C4" w:rsidP="001634C4">
      <w:pPr>
        <w:pStyle w:val="titulo-nivel2"/>
        <w:jc w:val="both"/>
      </w:pPr>
      <w:r>
        <w:t xml:space="preserve">N°: </w:t>
      </w:r>
    </w:p>
    <w:p w14:paraId="0193D910" w14:textId="77777777" w:rsidR="001634C4" w:rsidRDefault="001634C4" w:rsidP="000F441E">
      <w:pPr>
        <w:rPr>
          <w:rFonts w:cs="Arial"/>
          <w:lang w:val="es-ES"/>
        </w:rPr>
      </w:pPr>
    </w:p>
    <w:p w14:paraId="1FFADDF5" w14:textId="4FE89C31" w:rsidR="000F441E" w:rsidRPr="00910765" w:rsidRDefault="000F441E" w:rsidP="000F441E">
      <w:pPr>
        <w:rPr>
          <w:rFonts w:cs="Arial"/>
          <w:color w:val="FF0000"/>
          <w:lang w:val="es-ES"/>
        </w:rPr>
      </w:pPr>
      <w:r w:rsidRPr="000E1E88">
        <w:rPr>
          <w:rFonts w:cs="Arial"/>
          <w:lang w:val="es-ES"/>
        </w:rPr>
        <w:t xml:space="preserve">Ciudad Autónoma de Buenos Aires, </w:t>
      </w:r>
      <w:r w:rsidR="00251A9B">
        <w:rPr>
          <w:rFonts w:cs="Arial"/>
          <w:lang w:val="es-ES"/>
        </w:rPr>
        <w:t>__________________de_______________   20___________</w:t>
      </w:r>
    </w:p>
    <w:p w14:paraId="263C2065" w14:textId="77777777" w:rsidR="00251A9B" w:rsidRDefault="00251A9B" w:rsidP="001634C4">
      <w:pPr>
        <w:rPr>
          <w:rFonts w:cs="Arial"/>
          <w:lang w:val="es-ES"/>
        </w:rPr>
      </w:pPr>
    </w:p>
    <w:p w14:paraId="7621BABF" w14:textId="7F100FD3" w:rsidR="001634C4" w:rsidRPr="001634C4" w:rsidRDefault="001634C4" w:rsidP="00251A9B">
      <w:pPr>
        <w:spacing w:line="360" w:lineRule="auto"/>
        <w:rPr>
          <w:rFonts w:cs="Arial"/>
          <w:lang w:val="es-ES"/>
        </w:rPr>
      </w:pPr>
      <w:r w:rsidRPr="001634C4">
        <w:rPr>
          <w:rFonts w:cs="Arial"/>
          <w:lang w:val="es-ES"/>
        </w:rPr>
        <w:t>A la Secretaría Académica del</w:t>
      </w:r>
      <w:r>
        <w:rPr>
          <w:rFonts w:cs="Arial"/>
          <w:lang w:val="es-ES"/>
        </w:rPr>
        <w:t xml:space="preserve"> </w:t>
      </w:r>
      <w:r w:rsidRPr="001634C4">
        <w:rPr>
          <w:rFonts w:cs="Arial"/>
          <w:lang w:val="es-ES"/>
        </w:rPr>
        <w:t>Departamento de Folklore</w:t>
      </w:r>
    </w:p>
    <w:p w14:paraId="07062651" w14:textId="00BA01C9" w:rsidR="001634C4" w:rsidRDefault="001634C4" w:rsidP="00251A9B">
      <w:pPr>
        <w:spacing w:line="360" w:lineRule="auto"/>
        <w:rPr>
          <w:rFonts w:cs="Arial"/>
          <w:lang w:val="es-ES"/>
        </w:rPr>
      </w:pPr>
      <w:r w:rsidRPr="001634C4">
        <w:rPr>
          <w:rFonts w:cs="Arial"/>
          <w:lang w:val="es-ES"/>
        </w:rPr>
        <w:t>Quien suscribe</w:t>
      </w:r>
      <w:r w:rsidR="00AF1EAD">
        <w:rPr>
          <w:rFonts w:cs="Arial"/>
          <w:lang w:val="es-ES"/>
        </w:rPr>
        <w:t xml:space="preserve"> _______________________ </w:t>
      </w:r>
      <w:r w:rsidR="00251A9B">
        <w:rPr>
          <w:rFonts w:cs="Arial"/>
          <w:lang w:val="es-ES"/>
        </w:rPr>
        <w:t>DNI _____________</w:t>
      </w:r>
      <w:proofErr w:type="gramStart"/>
      <w:r w:rsidR="00251A9B">
        <w:rPr>
          <w:rFonts w:cs="Arial"/>
          <w:lang w:val="es-ES"/>
        </w:rPr>
        <w:t xml:space="preserve">_  </w:t>
      </w:r>
      <w:r w:rsidRPr="001634C4">
        <w:rPr>
          <w:rFonts w:cs="Arial"/>
          <w:lang w:val="es-ES"/>
        </w:rPr>
        <w:t>solicita</w:t>
      </w:r>
      <w:proofErr w:type="gramEnd"/>
      <w:r w:rsidRPr="001634C4">
        <w:rPr>
          <w:rFonts w:cs="Arial"/>
          <w:lang w:val="es-ES"/>
        </w:rPr>
        <w:t xml:space="preserve"> a Ud., y por su intermedio a quien corresponda, la reincorporación a la carrera</w:t>
      </w:r>
      <w:r w:rsidR="00AF1EAD">
        <w:rPr>
          <w:rFonts w:cs="Arial"/>
          <w:lang w:val="es-ES"/>
        </w:rPr>
        <w:t>_________________</w:t>
      </w:r>
      <w:r w:rsidR="00251A9B">
        <w:rPr>
          <w:rFonts w:cs="Arial"/>
          <w:lang w:val="es-ES"/>
        </w:rPr>
        <w:t>__________________________</w:t>
      </w:r>
    </w:p>
    <w:p w14:paraId="11F8A31B" w14:textId="72854E0C" w:rsidR="001634C4" w:rsidRDefault="001634C4" w:rsidP="00251A9B">
      <w:pPr>
        <w:spacing w:line="360" w:lineRule="auto"/>
        <w:rPr>
          <w:rFonts w:cs="Arial"/>
          <w:lang w:val="es-ES"/>
        </w:rPr>
      </w:pPr>
      <w:r w:rsidRPr="00AF1EAD">
        <w:rPr>
          <w:rFonts w:cs="Arial"/>
          <w:lang w:val="es-ES"/>
        </w:rPr>
        <w:t xml:space="preserve">Año de ingreso:  </w:t>
      </w:r>
    </w:p>
    <w:p w14:paraId="5D504F61" w14:textId="0F6C2738" w:rsidR="00251A9B" w:rsidRDefault="00251A9B" w:rsidP="00251A9B">
      <w:pPr>
        <w:rPr>
          <w:rFonts w:cs="Arial"/>
          <w:lang w:val="es-ES"/>
        </w:rPr>
      </w:pPr>
      <w:r w:rsidRPr="00AF1EAD">
        <w:rPr>
          <w:rFonts w:cs="Arial"/>
          <w:lang w:val="es-ES"/>
        </w:rPr>
        <w:t>Motivos de pérdida de regularidad:</w:t>
      </w:r>
    </w:p>
    <w:p w14:paraId="01B58EBF" w14:textId="6FB2D4FF" w:rsidR="00251A9B" w:rsidRDefault="00251A9B" w:rsidP="00251A9B">
      <w:pPr>
        <w:rPr>
          <w:rFonts w:cs="Arial"/>
          <w:lang w:val="es-ES"/>
        </w:rPr>
      </w:pPr>
    </w:p>
    <w:p w14:paraId="160B9FDB" w14:textId="0821D8FF" w:rsidR="00251A9B" w:rsidRPr="00251A9B" w:rsidRDefault="00251A9B" w:rsidP="00251A9B">
      <w:pPr>
        <w:spacing w:after="0"/>
        <w:rPr>
          <w:rFonts w:cs="Arial"/>
          <w:b/>
          <w:sz w:val="24"/>
          <w:szCs w:val="24"/>
          <w:lang w:val="es-ES"/>
        </w:rPr>
      </w:pPr>
      <w:r>
        <w:rPr>
          <w:rFonts w:cs="Arial"/>
          <w:b/>
          <w:sz w:val="24"/>
          <w:szCs w:val="24"/>
          <w:lang w:val="es-ES"/>
        </w:rPr>
        <w:t>Régimen Académico: Reincorporación</w:t>
      </w:r>
    </w:p>
    <w:p w14:paraId="7240E3AB" w14:textId="2ED2C5A5" w:rsidR="00910765" w:rsidRPr="00251A9B" w:rsidRDefault="00251A9B" w:rsidP="00251A9B">
      <w:pPr>
        <w:spacing w:line="240" w:lineRule="auto"/>
        <w:contextualSpacing/>
        <w:jc w:val="both"/>
        <w:rPr>
          <w:rFonts w:ascii="Times New Roman" w:eastAsia="Arial" w:hAnsi="Times New Roman"/>
          <w:i/>
          <w:color w:val="000000" w:themeColor="text1"/>
          <w:szCs w:val="20"/>
        </w:rPr>
      </w:pPr>
      <w:r w:rsidRPr="009D7FC2">
        <w:rPr>
          <w:rFonts w:cs="Arial"/>
          <w:b/>
          <w:color w:val="EF3E42"/>
          <w:lang w:val="es-ES"/>
        </w:rPr>
        <w:t>Artículo</w:t>
      </w:r>
      <w:r>
        <w:rPr>
          <w:rFonts w:cs="Arial"/>
          <w:b/>
          <w:color w:val="EF3E42"/>
          <w:lang w:val="es-ES"/>
        </w:rPr>
        <w:t xml:space="preserve"> 5</w:t>
      </w:r>
      <w:r w:rsidR="00910765" w:rsidRPr="00251A9B">
        <w:rPr>
          <w:rFonts w:ascii="Times New Roman" w:eastAsia="Arial" w:hAnsi="Times New Roman"/>
          <w:b/>
          <w:i/>
          <w:color w:val="000000" w:themeColor="text1"/>
          <w:szCs w:val="20"/>
        </w:rPr>
        <w:t>:</w:t>
      </w:r>
      <w:r w:rsidR="00910765" w:rsidRPr="00251A9B">
        <w:rPr>
          <w:rFonts w:ascii="Times New Roman" w:eastAsia="Arial" w:hAnsi="Times New Roman"/>
          <w:i/>
          <w:color w:val="000000" w:themeColor="text1"/>
          <w:szCs w:val="20"/>
        </w:rPr>
        <w:t xml:space="preserve"> Reincorporación</w:t>
      </w:r>
    </w:p>
    <w:p w14:paraId="3E6AFCA6" w14:textId="77777777" w:rsidR="00910765" w:rsidRPr="00251A9B" w:rsidRDefault="00910765" w:rsidP="00251A9B">
      <w:pPr>
        <w:numPr>
          <w:ilvl w:val="0"/>
          <w:numId w:val="6"/>
        </w:numPr>
        <w:spacing w:after="0" w:line="240" w:lineRule="auto"/>
        <w:ind w:left="284" w:hanging="284"/>
        <w:contextualSpacing/>
        <w:jc w:val="both"/>
        <w:rPr>
          <w:rFonts w:ascii="Times New Roman" w:eastAsia="Arial" w:hAnsi="Times New Roman"/>
          <w:i/>
          <w:color w:val="000000" w:themeColor="text1"/>
          <w:szCs w:val="20"/>
        </w:rPr>
      </w:pPr>
      <w:r w:rsidRPr="00251A9B">
        <w:rPr>
          <w:rFonts w:ascii="Times New Roman" w:eastAsia="Arial" w:hAnsi="Times New Roman"/>
          <w:i/>
          <w:color w:val="000000" w:themeColor="text1"/>
          <w:szCs w:val="20"/>
        </w:rPr>
        <w:t>Hasta dos años de antigüedad en la pérdida de regularidad: La primera reincorporación es automática. El estudiante deberá tener la documentación completa en su legajo (art. 6) y deberá presentar el formulario de Reincorporación ante la Secretaría Académica.</w:t>
      </w:r>
    </w:p>
    <w:p w14:paraId="296B4AF1" w14:textId="77777777" w:rsidR="00910765" w:rsidRPr="00251A9B" w:rsidRDefault="00910765" w:rsidP="00251A9B">
      <w:pPr>
        <w:numPr>
          <w:ilvl w:val="0"/>
          <w:numId w:val="6"/>
        </w:numPr>
        <w:spacing w:after="0" w:line="240" w:lineRule="auto"/>
        <w:ind w:left="284" w:hanging="284"/>
        <w:contextualSpacing/>
        <w:jc w:val="both"/>
        <w:rPr>
          <w:rFonts w:ascii="Times New Roman" w:eastAsia="Arial" w:hAnsi="Times New Roman"/>
          <w:i/>
          <w:color w:val="000000" w:themeColor="text1"/>
          <w:szCs w:val="20"/>
        </w:rPr>
      </w:pPr>
      <w:r w:rsidRPr="00251A9B">
        <w:rPr>
          <w:rFonts w:ascii="Times New Roman" w:eastAsia="Arial" w:hAnsi="Times New Roman"/>
          <w:i/>
          <w:color w:val="000000" w:themeColor="text1"/>
          <w:szCs w:val="20"/>
        </w:rPr>
        <w:t xml:space="preserve">Estudiantes con antigüedad de pérdida de regularidad mayor a dos años </w:t>
      </w:r>
      <w:proofErr w:type="spellStart"/>
      <w:r w:rsidRPr="00251A9B">
        <w:rPr>
          <w:rFonts w:ascii="Times New Roman" w:eastAsia="Arial" w:hAnsi="Times New Roman"/>
          <w:i/>
          <w:color w:val="000000" w:themeColor="text1"/>
          <w:szCs w:val="20"/>
        </w:rPr>
        <w:t>ó</w:t>
      </w:r>
      <w:proofErr w:type="spellEnd"/>
      <w:r w:rsidRPr="00251A9B">
        <w:rPr>
          <w:rFonts w:ascii="Times New Roman" w:eastAsia="Arial" w:hAnsi="Times New Roman"/>
          <w:i/>
          <w:color w:val="000000" w:themeColor="text1"/>
          <w:szCs w:val="20"/>
        </w:rPr>
        <w:t xml:space="preserve"> pérdida de regularidad en más de una oportunidad: Se procede tal cual se indica en el art. 6 del presente reglamento.</w:t>
      </w:r>
    </w:p>
    <w:p w14:paraId="1426C2D7" w14:textId="77777777" w:rsidR="00910765" w:rsidRPr="00251A9B" w:rsidRDefault="00910765" w:rsidP="00251A9B">
      <w:pPr>
        <w:spacing w:line="240" w:lineRule="auto"/>
        <w:contextualSpacing/>
        <w:jc w:val="both"/>
        <w:rPr>
          <w:rFonts w:ascii="Times New Roman" w:eastAsia="Arial" w:hAnsi="Times New Roman"/>
          <w:i/>
          <w:color w:val="000000" w:themeColor="text1"/>
          <w:szCs w:val="20"/>
        </w:rPr>
      </w:pPr>
    </w:p>
    <w:p w14:paraId="2E0D69EE" w14:textId="23B765CD" w:rsidR="00910765" w:rsidRPr="00251A9B" w:rsidRDefault="00251A9B" w:rsidP="00251A9B">
      <w:pPr>
        <w:spacing w:line="240" w:lineRule="auto"/>
        <w:contextualSpacing/>
        <w:jc w:val="both"/>
        <w:rPr>
          <w:rFonts w:ascii="Times New Roman" w:eastAsia="Arial" w:hAnsi="Times New Roman"/>
          <w:i/>
          <w:color w:val="000000" w:themeColor="text1"/>
          <w:szCs w:val="20"/>
        </w:rPr>
      </w:pPr>
      <w:r w:rsidRPr="009D7FC2">
        <w:rPr>
          <w:rFonts w:cs="Arial"/>
          <w:b/>
          <w:color w:val="EF3E42"/>
          <w:lang w:val="es-ES"/>
        </w:rPr>
        <w:t>Artículo</w:t>
      </w:r>
      <w:r>
        <w:rPr>
          <w:rFonts w:cs="Arial"/>
          <w:b/>
          <w:color w:val="EF3E42"/>
          <w:lang w:val="es-ES"/>
        </w:rPr>
        <w:t xml:space="preserve"> 6</w:t>
      </w:r>
      <w:bookmarkStart w:id="0" w:name="_GoBack"/>
      <w:bookmarkEnd w:id="0"/>
      <w:r w:rsidR="00910765" w:rsidRPr="00251A9B">
        <w:rPr>
          <w:rFonts w:ascii="Times New Roman" w:eastAsia="Arial" w:hAnsi="Times New Roman"/>
          <w:b/>
          <w:i/>
          <w:color w:val="000000" w:themeColor="text1"/>
          <w:szCs w:val="20"/>
        </w:rPr>
        <w:t>:</w:t>
      </w:r>
      <w:r w:rsidR="00910765" w:rsidRPr="00251A9B">
        <w:rPr>
          <w:rFonts w:ascii="Times New Roman" w:eastAsia="Arial" w:hAnsi="Times New Roman"/>
          <w:i/>
          <w:color w:val="000000" w:themeColor="text1"/>
          <w:szCs w:val="20"/>
        </w:rPr>
        <w:t xml:space="preserve"> Solicitud de Reincorporación</w:t>
      </w:r>
    </w:p>
    <w:p w14:paraId="53A58F4D" w14:textId="77777777" w:rsidR="00910765" w:rsidRPr="00251A9B" w:rsidRDefault="00910765" w:rsidP="00251A9B">
      <w:pPr>
        <w:spacing w:line="240" w:lineRule="auto"/>
        <w:contextualSpacing/>
        <w:jc w:val="both"/>
        <w:rPr>
          <w:rFonts w:ascii="Times New Roman" w:eastAsia="Arial" w:hAnsi="Times New Roman"/>
          <w:i/>
          <w:color w:val="000000" w:themeColor="text1"/>
          <w:szCs w:val="20"/>
        </w:rPr>
      </w:pPr>
      <w:bookmarkStart w:id="1" w:name="_heading=h.gjdgxs" w:colFirst="0" w:colLast="0"/>
      <w:bookmarkEnd w:id="1"/>
      <w:r w:rsidRPr="00251A9B">
        <w:rPr>
          <w:rFonts w:ascii="Times New Roman" w:eastAsia="Arial" w:hAnsi="Times New Roman"/>
          <w:i/>
          <w:color w:val="000000" w:themeColor="text1"/>
          <w:szCs w:val="20"/>
        </w:rPr>
        <w:t>El/la estudiante que pierde la condición de regular, deberá solicitar la reincorporación a la carrera. Para ello deberá presentar los siguientes documentos:</w:t>
      </w:r>
    </w:p>
    <w:p w14:paraId="11774D86" w14:textId="77777777" w:rsidR="00910765" w:rsidRPr="00251A9B" w:rsidRDefault="00910765" w:rsidP="00251A9B">
      <w:pPr>
        <w:numPr>
          <w:ilvl w:val="0"/>
          <w:numId w:val="5"/>
        </w:numPr>
        <w:spacing w:after="0" w:line="240" w:lineRule="auto"/>
        <w:ind w:left="284" w:hanging="284"/>
        <w:contextualSpacing/>
        <w:jc w:val="both"/>
        <w:rPr>
          <w:rFonts w:ascii="Times New Roman" w:eastAsia="Arial" w:hAnsi="Times New Roman"/>
          <w:i/>
          <w:color w:val="000000" w:themeColor="text1"/>
          <w:szCs w:val="20"/>
        </w:rPr>
      </w:pPr>
      <w:bookmarkStart w:id="2" w:name="_heading=h.j3gjly1a59da" w:colFirst="0" w:colLast="0"/>
      <w:bookmarkEnd w:id="2"/>
      <w:r w:rsidRPr="00251A9B">
        <w:rPr>
          <w:rFonts w:ascii="Times New Roman" w:eastAsia="Arial" w:hAnsi="Times New Roman"/>
          <w:i/>
          <w:color w:val="000000" w:themeColor="text1"/>
          <w:szCs w:val="20"/>
        </w:rPr>
        <w:t>Nota dirigida al Decano, invocando las causales que justifiquen la pérdida de regularidad, la cual será analizada por las autoridades competentes del Departamento de Folklore, junto con la Comisión Académica del Consejo Departamental, quienes emitirán dictamen al respecto. La decisión final será resuelta por el Consejo Departamental de Folklore.</w:t>
      </w:r>
    </w:p>
    <w:p w14:paraId="28E5CB46" w14:textId="77777777" w:rsidR="00910765" w:rsidRPr="00251A9B" w:rsidRDefault="00910765" w:rsidP="00251A9B">
      <w:pPr>
        <w:numPr>
          <w:ilvl w:val="0"/>
          <w:numId w:val="5"/>
        </w:numPr>
        <w:spacing w:after="0" w:line="240" w:lineRule="auto"/>
        <w:ind w:left="284" w:hanging="284"/>
        <w:contextualSpacing/>
        <w:jc w:val="both"/>
        <w:rPr>
          <w:rFonts w:ascii="Times New Roman" w:eastAsia="Arial" w:hAnsi="Times New Roman"/>
          <w:i/>
          <w:color w:val="000000" w:themeColor="text1"/>
          <w:szCs w:val="20"/>
        </w:rPr>
      </w:pPr>
      <w:bookmarkStart w:id="3" w:name="_heading=h.r50x6mbqujgf" w:colFirst="0" w:colLast="0"/>
      <w:bookmarkEnd w:id="3"/>
      <w:r w:rsidRPr="00251A9B">
        <w:rPr>
          <w:rFonts w:ascii="Times New Roman" w:eastAsia="Arial" w:hAnsi="Times New Roman"/>
          <w:i/>
          <w:color w:val="000000" w:themeColor="text1"/>
          <w:szCs w:val="20"/>
        </w:rPr>
        <w:t>Planilla de solicitud de reincorporación.</w:t>
      </w:r>
    </w:p>
    <w:p w14:paraId="12B3FBBF" w14:textId="77777777" w:rsidR="00910765" w:rsidRPr="00251A9B" w:rsidRDefault="00910765" w:rsidP="00251A9B">
      <w:pPr>
        <w:spacing w:line="240" w:lineRule="auto"/>
        <w:contextualSpacing/>
        <w:jc w:val="both"/>
        <w:rPr>
          <w:rFonts w:ascii="Times New Roman" w:eastAsia="Arial" w:hAnsi="Times New Roman"/>
          <w:i/>
          <w:color w:val="000000" w:themeColor="text1"/>
          <w:szCs w:val="20"/>
        </w:rPr>
      </w:pPr>
      <w:r w:rsidRPr="00251A9B">
        <w:rPr>
          <w:rFonts w:ascii="Times New Roman" w:hAnsi="Times New Roman"/>
          <w:i/>
          <w:color w:val="000000" w:themeColor="text1"/>
          <w:szCs w:val="20"/>
        </w:rPr>
        <w:t xml:space="preserve">Los/las estudiantes no podrán cursar materias ni dar exámenes hasta tanto no se resuelva el pedido de reincorporación. </w:t>
      </w:r>
    </w:p>
    <w:p w14:paraId="1DCD9486" w14:textId="77777777" w:rsidR="00910765" w:rsidRPr="00251A9B" w:rsidRDefault="00910765" w:rsidP="00251A9B">
      <w:pPr>
        <w:spacing w:line="240" w:lineRule="auto"/>
        <w:contextualSpacing/>
        <w:jc w:val="both"/>
        <w:rPr>
          <w:rFonts w:ascii="Times New Roman" w:eastAsia="Arial" w:hAnsi="Times New Roman"/>
          <w:i/>
          <w:color w:val="000000" w:themeColor="text1"/>
          <w:szCs w:val="20"/>
        </w:rPr>
      </w:pPr>
      <w:bookmarkStart w:id="4" w:name="_heading=h.rvcazen3jqfx" w:colFirst="0" w:colLast="0"/>
      <w:bookmarkStart w:id="5" w:name="_heading=h.jjs6hx823xpl" w:colFirst="0" w:colLast="0"/>
      <w:bookmarkEnd w:id="4"/>
      <w:bookmarkEnd w:id="5"/>
      <w:r w:rsidRPr="00251A9B">
        <w:rPr>
          <w:rFonts w:ascii="Times New Roman" w:eastAsia="Arial" w:hAnsi="Times New Roman"/>
          <w:i/>
          <w:color w:val="000000" w:themeColor="text1"/>
          <w:szCs w:val="20"/>
        </w:rPr>
        <w:t>Asimismo, para cualquier caso de reincorporación, el/la estudiante deberá contar con la documentación del legajo completo que consta de: fotocopia legalizada del título secundario, fotocopia DNI, y apto de salud expedido por el Departamento de Salud de la Universidad Nacional de las Artes.</w:t>
      </w:r>
    </w:p>
    <w:p w14:paraId="08B7C9D7" w14:textId="77777777" w:rsidR="00910765" w:rsidRPr="00910765" w:rsidRDefault="00910765" w:rsidP="001634C4">
      <w:pPr>
        <w:rPr>
          <w:rFonts w:cs="Arial"/>
        </w:rPr>
      </w:pPr>
    </w:p>
    <w:p w14:paraId="388BA3DF" w14:textId="77777777" w:rsidR="001634C4" w:rsidRDefault="001634C4" w:rsidP="000F441E">
      <w:pPr>
        <w:rPr>
          <w:rFonts w:cs="Arial"/>
          <w:b/>
          <w:lang w:val="es-ES"/>
        </w:rPr>
      </w:pPr>
    </w:p>
    <w:p w14:paraId="601A673E" w14:textId="77777777" w:rsidR="001634C4" w:rsidRDefault="001634C4" w:rsidP="00AF1EAD">
      <w:pPr>
        <w:spacing w:after="0"/>
        <w:jc w:val="center"/>
        <w:rPr>
          <w:rFonts w:cs="Arial"/>
          <w:lang w:val="es-ES"/>
        </w:rPr>
      </w:pPr>
      <w:r>
        <w:rPr>
          <w:rFonts w:cs="Arial"/>
          <w:lang w:val="es-ES"/>
        </w:rPr>
        <w:t>_________________________</w:t>
      </w:r>
    </w:p>
    <w:p w14:paraId="6FF7AF6E" w14:textId="77777777" w:rsidR="000F441E" w:rsidRDefault="001634C4" w:rsidP="00AF1EAD">
      <w:pPr>
        <w:spacing w:after="0"/>
        <w:jc w:val="center"/>
        <w:rPr>
          <w:rFonts w:cs="Arial"/>
          <w:lang w:val="es-ES"/>
        </w:rPr>
      </w:pPr>
      <w:r>
        <w:rPr>
          <w:rFonts w:cs="Arial"/>
          <w:lang w:val="es-ES"/>
        </w:rPr>
        <w:t>Firma del estudiante</w:t>
      </w:r>
    </w:p>
    <w:p w14:paraId="0C11FD1C" w14:textId="77777777" w:rsidR="001634C4" w:rsidRDefault="00F8459B" w:rsidP="00F8459B">
      <w:pPr>
        <w:tabs>
          <w:tab w:val="left" w:pos="3799"/>
        </w:tabs>
        <w:rPr>
          <w:rFonts w:cs="Arial"/>
          <w:lang w:val="es-ES"/>
        </w:rPr>
      </w:pPr>
      <w:r>
        <w:rPr>
          <w:rFonts w:cs="Arial"/>
          <w:lang w:val="es-ES"/>
        </w:rPr>
        <w:tab/>
      </w:r>
    </w:p>
    <w:p w14:paraId="2927CF40" w14:textId="77777777" w:rsidR="00F8459B" w:rsidRDefault="00F8459B" w:rsidP="00F8459B">
      <w:pPr>
        <w:spacing w:after="0"/>
        <w:rPr>
          <w:rFonts w:cs="Arial"/>
          <w:b/>
          <w:sz w:val="24"/>
          <w:szCs w:val="24"/>
          <w:lang w:val="es-ES"/>
        </w:rPr>
      </w:pPr>
    </w:p>
    <w:p w14:paraId="381FABB0" w14:textId="77777777" w:rsidR="00251A9B" w:rsidRDefault="00251A9B" w:rsidP="00F8459B">
      <w:pPr>
        <w:spacing w:after="0"/>
        <w:rPr>
          <w:rFonts w:cs="Arial"/>
          <w:b/>
          <w:sz w:val="24"/>
          <w:szCs w:val="24"/>
          <w:lang w:val="es-ES"/>
        </w:rPr>
      </w:pPr>
    </w:p>
    <w:p w14:paraId="50FFA758" w14:textId="77777777" w:rsidR="00251A9B" w:rsidRDefault="00251A9B" w:rsidP="00F8459B">
      <w:pPr>
        <w:spacing w:after="0"/>
        <w:rPr>
          <w:rFonts w:cs="Arial"/>
          <w:b/>
          <w:sz w:val="24"/>
          <w:szCs w:val="24"/>
          <w:lang w:val="es-ES"/>
        </w:rPr>
      </w:pPr>
    </w:p>
    <w:p w14:paraId="4385DDA5" w14:textId="77777777" w:rsidR="00251A9B" w:rsidRDefault="00251A9B" w:rsidP="00F8459B">
      <w:pPr>
        <w:spacing w:after="0"/>
        <w:rPr>
          <w:rFonts w:cs="Arial"/>
          <w:b/>
          <w:sz w:val="24"/>
          <w:szCs w:val="24"/>
          <w:lang w:val="es-ES"/>
        </w:rPr>
      </w:pPr>
    </w:p>
    <w:p w14:paraId="453D4978" w14:textId="77777777" w:rsidR="00251A9B" w:rsidRDefault="00251A9B" w:rsidP="00F8459B">
      <w:pPr>
        <w:spacing w:after="0"/>
        <w:rPr>
          <w:rFonts w:cs="Arial"/>
          <w:b/>
          <w:sz w:val="24"/>
          <w:szCs w:val="24"/>
          <w:lang w:val="es-ES"/>
        </w:rPr>
      </w:pPr>
    </w:p>
    <w:p w14:paraId="1B4B78F7" w14:textId="77777777" w:rsidR="00251A9B" w:rsidRDefault="00251A9B" w:rsidP="00F8459B">
      <w:pPr>
        <w:spacing w:after="0"/>
        <w:rPr>
          <w:rFonts w:cs="Arial"/>
          <w:b/>
          <w:sz w:val="24"/>
          <w:szCs w:val="24"/>
          <w:lang w:val="es-ES"/>
        </w:rPr>
      </w:pPr>
    </w:p>
    <w:p w14:paraId="0B35D548" w14:textId="77777777" w:rsidR="00251A9B" w:rsidRDefault="00251A9B" w:rsidP="00F8459B">
      <w:pPr>
        <w:spacing w:after="0"/>
        <w:rPr>
          <w:rFonts w:cs="Arial"/>
          <w:b/>
          <w:sz w:val="24"/>
          <w:szCs w:val="24"/>
          <w:lang w:val="es-ES"/>
        </w:rPr>
      </w:pPr>
    </w:p>
    <w:p w14:paraId="6858C0A6" w14:textId="77777777" w:rsidR="00251A9B" w:rsidRDefault="00251A9B" w:rsidP="00F8459B">
      <w:pPr>
        <w:spacing w:after="0"/>
        <w:rPr>
          <w:rFonts w:cs="Arial"/>
          <w:b/>
          <w:sz w:val="24"/>
          <w:szCs w:val="24"/>
          <w:lang w:val="es-ES"/>
        </w:rPr>
      </w:pPr>
    </w:p>
    <w:p w14:paraId="3928EA1D" w14:textId="6FBE34F5" w:rsidR="00251A9B" w:rsidRDefault="00251A9B" w:rsidP="00F8459B">
      <w:pPr>
        <w:spacing w:after="0"/>
        <w:rPr>
          <w:rFonts w:cs="Arial"/>
          <w:b/>
          <w:sz w:val="24"/>
          <w:szCs w:val="24"/>
          <w:lang w:val="es-ES"/>
        </w:rPr>
      </w:pPr>
    </w:p>
    <w:p w14:paraId="774686F0" w14:textId="511F4F10" w:rsidR="001634C4" w:rsidRPr="00F8459B" w:rsidRDefault="001634C4" w:rsidP="00F8459B">
      <w:pPr>
        <w:spacing w:after="0"/>
        <w:rPr>
          <w:rFonts w:cs="Arial"/>
          <w:b/>
          <w:sz w:val="24"/>
          <w:szCs w:val="24"/>
          <w:lang w:val="es-ES"/>
        </w:rPr>
      </w:pPr>
      <w:r w:rsidRPr="00F8459B">
        <w:rPr>
          <w:rFonts w:cs="Arial"/>
          <w:b/>
          <w:sz w:val="24"/>
          <w:szCs w:val="24"/>
          <w:lang w:val="es-ES"/>
        </w:rPr>
        <w:lastRenderedPageBreak/>
        <w:t xml:space="preserve">Espacio a completar por </w:t>
      </w:r>
      <w:r w:rsidR="00AF1EAD" w:rsidRPr="00F8459B">
        <w:rPr>
          <w:rFonts w:cs="Arial"/>
          <w:b/>
          <w:sz w:val="24"/>
          <w:szCs w:val="24"/>
          <w:lang w:val="es-ES"/>
        </w:rPr>
        <w:t>la Oficina de Estudiantes</w:t>
      </w:r>
    </w:p>
    <w:p w14:paraId="67B3AA55" w14:textId="77777777" w:rsidR="00AF1EAD" w:rsidRDefault="00AF1EAD" w:rsidP="00AF1EAD">
      <w:pPr>
        <w:spacing w:after="0"/>
        <w:jc w:val="center"/>
        <w:rPr>
          <w:rFonts w:cs="Arial"/>
          <w:lang w:val="es-ES"/>
        </w:rPr>
      </w:pPr>
    </w:p>
    <w:p w14:paraId="729A7689" w14:textId="77777777" w:rsidR="00C465AB" w:rsidRDefault="00AF1EAD" w:rsidP="000F441E">
      <w:pPr>
        <w:rPr>
          <w:rFonts w:cs="Arial"/>
          <w:lang w:val="es-ES"/>
        </w:rPr>
      </w:pPr>
      <w:r w:rsidRPr="00AF1EAD">
        <w:rPr>
          <w:rFonts w:cs="Arial"/>
          <w:lang w:val="es-ES"/>
        </w:rPr>
        <w:t>Cumplido el control correspondiente en esta Oficina se informa que la situación académica del</w:t>
      </w:r>
      <w:r>
        <w:rPr>
          <w:rFonts w:cs="Arial"/>
          <w:lang w:val="es-ES"/>
        </w:rPr>
        <w:t xml:space="preserve"> </w:t>
      </w:r>
      <w:r w:rsidRPr="00AF1EAD">
        <w:rPr>
          <w:rFonts w:cs="Arial"/>
          <w:lang w:val="es-ES"/>
        </w:rPr>
        <w:t>estudiante es la que se detalla a continuación:</w:t>
      </w:r>
    </w:p>
    <w:tbl>
      <w:tblPr>
        <w:tblStyle w:val="Tablaconcuadrcula"/>
        <w:tblW w:w="0" w:type="auto"/>
        <w:tblBorders>
          <w:top w:val="single" w:sz="4" w:space="0" w:color="EF3E42"/>
          <w:left w:val="none" w:sz="0" w:space="0" w:color="auto"/>
          <w:bottom w:val="single" w:sz="4" w:space="0" w:color="EF3E42"/>
          <w:right w:val="none" w:sz="0" w:space="0" w:color="auto"/>
          <w:insideH w:val="single" w:sz="4" w:space="0" w:color="EF3E42"/>
          <w:insideV w:val="none" w:sz="0" w:space="0" w:color="auto"/>
        </w:tblBorders>
        <w:tblLook w:val="04A0" w:firstRow="1" w:lastRow="0" w:firstColumn="1" w:lastColumn="0" w:noHBand="0" w:noVBand="1"/>
      </w:tblPr>
      <w:tblGrid>
        <w:gridCol w:w="6204"/>
        <w:gridCol w:w="3260"/>
      </w:tblGrid>
      <w:tr w:rsidR="00F8459B" w14:paraId="7F44ADD3" w14:textId="77777777" w:rsidTr="00F8459B">
        <w:tc>
          <w:tcPr>
            <w:tcW w:w="9464" w:type="dxa"/>
            <w:gridSpan w:val="2"/>
            <w:shd w:val="clear" w:color="EF3E42" w:fill="EF3E42"/>
            <w:vAlign w:val="center"/>
          </w:tcPr>
          <w:p w14:paraId="2AC2690C" w14:textId="77777777" w:rsidR="00F8459B" w:rsidRPr="00F8459B" w:rsidRDefault="00F8459B" w:rsidP="00F8459B">
            <w:pPr>
              <w:spacing w:line="276" w:lineRule="auto"/>
              <w:jc w:val="center"/>
              <w:rPr>
                <w:b/>
                <w:color w:val="FFFFFF" w:themeColor="background1"/>
              </w:rPr>
            </w:pPr>
            <w:r>
              <w:rPr>
                <w:b/>
                <w:color w:val="FFFFFF" w:themeColor="background1"/>
              </w:rPr>
              <w:t>DOCUMENTACIÓN EN EL LEGAJO</w:t>
            </w:r>
          </w:p>
        </w:tc>
      </w:tr>
      <w:tr w:rsidR="00AF1EAD" w14:paraId="6378FBDA" w14:textId="77777777" w:rsidTr="006D23F9">
        <w:tc>
          <w:tcPr>
            <w:tcW w:w="6204" w:type="dxa"/>
            <w:tcBorders>
              <w:right w:val="single" w:sz="4" w:space="0" w:color="EF3E42"/>
            </w:tcBorders>
            <w:vAlign w:val="center"/>
          </w:tcPr>
          <w:p w14:paraId="08CD67E6" w14:textId="77777777" w:rsidR="00AF1EAD" w:rsidRDefault="00F8459B" w:rsidP="00F8459B">
            <w:pPr>
              <w:spacing w:line="276" w:lineRule="auto"/>
            </w:pPr>
            <w:r>
              <w:t>Copia DNI</w:t>
            </w:r>
          </w:p>
        </w:tc>
        <w:tc>
          <w:tcPr>
            <w:tcW w:w="3260" w:type="dxa"/>
            <w:tcBorders>
              <w:left w:val="single" w:sz="4" w:space="0" w:color="EF3E42"/>
            </w:tcBorders>
            <w:vAlign w:val="center"/>
          </w:tcPr>
          <w:p w14:paraId="4B1799ED" w14:textId="77777777" w:rsidR="00AF1EAD" w:rsidRPr="00F8459B" w:rsidRDefault="00AF1EAD" w:rsidP="00F8459B">
            <w:pPr>
              <w:rPr>
                <w:b/>
              </w:rPr>
            </w:pPr>
          </w:p>
        </w:tc>
      </w:tr>
      <w:tr w:rsidR="00AF1EAD" w14:paraId="499EC26B" w14:textId="77777777" w:rsidTr="006D23F9">
        <w:tc>
          <w:tcPr>
            <w:tcW w:w="6204" w:type="dxa"/>
            <w:tcBorders>
              <w:right w:val="single" w:sz="4" w:space="0" w:color="EF3E42"/>
            </w:tcBorders>
            <w:vAlign w:val="center"/>
          </w:tcPr>
          <w:p w14:paraId="3362C378" w14:textId="77777777" w:rsidR="00AF1EAD" w:rsidRDefault="00F8459B" w:rsidP="00F8459B">
            <w:pPr>
              <w:spacing w:line="276" w:lineRule="auto"/>
            </w:pPr>
            <w:r>
              <w:t>Copia Título Secundario</w:t>
            </w:r>
          </w:p>
        </w:tc>
        <w:tc>
          <w:tcPr>
            <w:tcW w:w="3260" w:type="dxa"/>
            <w:tcBorders>
              <w:left w:val="single" w:sz="4" w:space="0" w:color="EF3E42"/>
            </w:tcBorders>
            <w:vAlign w:val="center"/>
          </w:tcPr>
          <w:p w14:paraId="6EF1B44C" w14:textId="77777777" w:rsidR="00AF1EAD" w:rsidRPr="00F8459B" w:rsidRDefault="00AF1EAD" w:rsidP="00F8459B">
            <w:pPr>
              <w:rPr>
                <w:b/>
              </w:rPr>
            </w:pPr>
          </w:p>
        </w:tc>
      </w:tr>
      <w:tr w:rsidR="00AF1EAD" w14:paraId="43A17DF4" w14:textId="77777777" w:rsidTr="006D23F9">
        <w:tc>
          <w:tcPr>
            <w:tcW w:w="6204" w:type="dxa"/>
            <w:tcBorders>
              <w:right w:val="single" w:sz="4" w:space="0" w:color="EF3E42"/>
            </w:tcBorders>
            <w:vAlign w:val="center"/>
          </w:tcPr>
          <w:p w14:paraId="6A95519E" w14:textId="77777777" w:rsidR="00AF1EAD" w:rsidRDefault="00F8459B" w:rsidP="00F8459B">
            <w:pPr>
              <w:spacing w:line="276" w:lineRule="auto"/>
            </w:pPr>
            <w:r>
              <w:t>Apto UNA</w:t>
            </w:r>
          </w:p>
        </w:tc>
        <w:tc>
          <w:tcPr>
            <w:tcW w:w="3260" w:type="dxa"/>
            <w:tcBorders>
              <w:left w:val="single" w:sz="4" w:space="0" w:color="EF3E42"/>
            </w:tcBorders>
            <w:vAlign w:val="center"/>
          </w:tcPr>
          <w:p w14:paraId="7D6916ED" w14:textId="77777777" w:rsidR="00AF1EAD" w:rsidRPr="00F8459B" w:rsidRDefault="00AF1EAD" w:rsidP="00F8459B">
            <w:pPr>
              <w:rPr>
                <w:b/>
              </w:rPr>
            </w:pPr>
          </w:p>
        </w:tc>
      </w:tr>
      <w:tr w:rsidR="00AF1EAD" w14:paraId="06942D3D" w14:textId="77777777" w:rsidTr="006D23F9">
        <w:tc>
          <w:tcPr>
            <w:tcW w:w="6204" w:type="dxa"/>
            <w:tcBorders>
              <w:right w:val="single" w:sz="4" w:space="0" w:color="EF3E42"/>
            </w:tcBorders>
            <w:vAlign w:val="center"/>
          </w:tcPr>
          <w:p w14:paraId="2569DD39" w14:textId="77777777" w:rsidR="00AF1EAD" w:rsidRDefault="00F8459B" w:rsidP="00F8459B">
            <w:pPr>
              <w:spacing w:line="276" w:lineRule="auto"/>
            </w:pPr>
            <w:r>
              <w:t>Cantidad de materias aprobadas en el último ciclo lectivo cursado</w:t>
            </w:r>
          </w:p>
        </w:tc>
        <w:tc>
          <w:tcPr>
            <w:tcW w:w="3260" w:type="dxa"/>
            <w:tcBorders>
              <w:left w:val="single" w:sz="4" w:space="0" w:color="EF3E42"/>
            </w:tcBorders>
            <w:vAlign w:val="center"/>
          </w:tcPr>
          <w:p w14:paraId="6958968A" w14:textId="77777777" w:rsidR="00AF1EAD" w:rsidRPr="00F8459B" w:rsidRDefault="00AF1EAD" w:rsidP="00F8459B">
            <w:pPr>
              <w:rPr>
                <w:b/>
              </w:rPr>
            </w:pPr>
          </w:p>
        </w:tc>
      </w:tr>
      <w:tr w:rsidR="00AF1EAD" w14:paraId="742B0BC9" w14:textId="77777777" w:rsidTr="006D23F9">
        <w:tc>
          <w:tcPr>
            <w:tcW w:w="6204" w:type="dxa"/>
            <w:tcBorders>
              <w:right w:val="single" w:sz="4" w:space="0" w:color="EF3E42"/>
            </w:tcBorders>
            <w:vAlign w:val="center"/>
          </w:tcPr>
          <w:p w14:paraId="7D982F5C" w14:textId="77777777" w:rsidR="00AF1EAD" w:rsidRDefault="00F8459B" w:rsidP="00F8459B">
            <w:pPr>
              <w:spacing w:line="276" w:lineRule="auto"/>
            </w:pPr>
            <w:r>
              <w:t>Cantidad total de materias aprobadas desde el inicio de la carrera</w:t>
            </w:r>
          </w:p>
        </w:tc>
        <w:tc>
          <w:tcPr>
            <w:tcW w:w="3260" w:type="dxa"/>
            <w:tcBorders>
              <w:left w:val="single" w:sz="4" w:space="0" w:color="EF3E42"/>
            </w:tcBorders>
            <w:vAlign w:val="center"/>
          </w:tcPr>
          <w:p w14:paraId="525DD116" w14:textId="77777777" w:rsidR="00AF1EAD" w:rsidRPr="00F8459B" w:rsidRDefault="00AF1EAD" w:rsidP="00F8459B">
            <w:pPr>
              <w:rPr>
                <w:b/>
              </w:rPr>
            </w:pPr>
          </w:p>
        </w:tc>
      </w:tr>
      <w:tr w:rsidR="00AF1EAD" w14:paraId="0D448EB4" w14:textId="77777777" w:rsidTr="006D23F9">
        <w:tc>
          <w:tcPr>
            <w:tcW w:w="6204" w:type="dxa"/>
            <w:tcBorders>
              <w:right w:val="single" w:sz="4" w:space="0" w:color="EF3E42"/>
            </w:tcBorders>
            <w:vAlign w:val="center"/>
          </w:tcPr>
          <w:p w14:paraId="32701335" w14:textId="77777777" w:rsidR="00AF1EAD" w:rsidRDefault="00F8459B" w:rsidP="00F8459B">
            <w:pPr>
              <w:spacing w:line="276" w:lineRule="auto"/>
            </w:pPr>
            <w:r>
              <w:t>Año de ingreso a la carrera a la cual solicita reincorporación</w:t>
            </w:r>
          </w:p>
        </w:tc>
        <w:tc>
          <w:tcPr>
            <w:tcW w:w="3260" w:type="dxa"/>
            <w:tcBorders>
              <w:left w:val="single" w:sz="4" w:space="0" w:color="EF3E42"/>
            </w:tcBorders>
            <w:vAlign w:val="center"/>
          </w:tcPr>
          <w:p w14:paraId="109DB565" w14:textId="77777777" w:rsidR="00AF1EAD" w:rsidRPr="00F8459B" w:rsidRDefault="00AF1EAD" w:rsidP="00F8459B">
            <w:pPr>
              <w:rPr>
                <w:b/>
              </w:rPr>
            </w:pPr>
          </w:p>
        </w:tc>
      </w:tr>
    </w:tbl>
    <w:p w14:paraId="1A234CE9" w14:textId="77777777" w:rsidR="00AF1EAD" w:rsidRDefault="00AF1EAD" w:rsidP="000F441E"/>
    <w:p w14:paraId="574A3EFD" w14:textId="77777777" w:rsidR="00F8459B" w:rsidRDefault="00F8459B" w:rsidP="00F8459B">
      <w:pPr>
        <w:spacing w:after="0"/>
        <w:jc w:val="center"/>
        <w:rPr>
          <w:rFonts w:cs="Arial"/>
          <w:lang w:val="es-ES"/>
        </w:rPr>
      </w:pPr>
    </w:p>
    <w:p w14:paraId="565F6087" w14:textId="77777777" w:rsidR="00F8459B" w:rsidRDefault="00F8459B" w:rsidP="00F8459B">
      <w:pPr>
        <w:spacing w:after="0"/>
        <w:jc w:val="center"/>
        <w:rPr>
          <w:rFonts w:cs="Arial"/>
          <w:lang w:val="es-ES"/>
        </w:rPr>
      </w:pPr>
      <w:r>
        <w:rPr>
          <w:rFonts w:cs="Arial"/>
          <w:lang w:val="es-ES"/>
        </w:rPr>
        <w:t>_________________________</w:t>
      </w:r>
    </w:p>
    <w:p w14:paraId="2406F51C" w14:textId="77777777" w:rsidR="00F8459B" w:rsidRDefault="00F8459B" w:rsidP="00F8459B">
      <w:pPr>
        <w:spacing w:after="0"/>
        <w:jc w:val="center"/>
        <w:rPr>
          <w:rFonts w:cs="Arial"/>
          <w:lang w:val="es-ES"/>
        </w:rPr>
      </w:pPr>
      <w:r>
        <w:rPr>
          <w:rFonts w:cs="Arial"/>
          <w:lang w:val="es-ES"/>
        </w:rPr>
        <w:t>Firma responsable de Oficina de Estudiantes</w:t>
      </w:r>
    </w:p>
    <w:p w14:paraId="39F5F363" w14:textId="77777777" w:rsidR="00F8459B" w:rsidRDefault="00F8459B" w:rsidP="00F8459B">
      <w:pPr>
        <w:jc w:val="center"/>
        <w:rPr>
          <w:rFonts w:cs="Arial"/>
          <w:lang w:val="es-ES"/>
        </w:rPr>
      </w:pPr>
    </w:p>
    <w:p w14:paraId="2B86E9FE" w14:textId="77777777" w:rsidR="00F8459B" w:rsidRDefault="00F8459B" w:rsidP="00F8459B">
      <w:pPr>
        <w:jc w:val="center"/>
        <w:rPr>
          <w:rFonts w:cs="Arial"/>
          <w:lang w:val="es-ES"/>
        </w:rPr>
      </w:pPr>
    </w:p>
    <w:p w14:paraId="71CB849F" w14:textId="1A6AE85F" w:rsidR="00F8459B" w:rsidRPr="00F8459B" w:rsidRDefault="00F8459B" w:rsidP="00F8459B">
      <w:pPr>
        <w:spacing w:after="0"/>
        <w:rPr>
          <w:rFonts w:cs="Arial"/>
          <w:b/>
          <w:sz w:val="24"/>
          <w:szCs w:val="24"/>
          <w:lang w:val="es-ES"/>
        </w:rPr>
      </w:pPr>
      <w:r w:rsidRPr="00F8459B">
        <w:rPr>
          <w:rFonts w:cs="Arial"/>
          <w:b/>
          <w:sz w:val="24"/>
          <w:szCs w:val="24"/>
          <w:lang w:val="es-ES"/>
        </w:rPr>
        <w:t xml:space="preserve">Espacio a completar </w:t>
      </w:r>
      <w:r w:rsidRPr="00251A9B">
        <w:rPr>
          <w:rFonts w:cs="Arial"/>
          <w:b/>
          <w:color w:val="000000" w:themeColor="text1"/>
          <w:sz w:val="24"/>
          <w:szCs w:val="24"/>
          <w:lang w:val="es-ES"/>
        </w:rPr>
        <w:t xml:space="preserve">por </w:t>
      </w:r>
      <w:r w:rsidR="00251A9B" w:rsidRPr="00251A9B">
        <w:rPr>
          <w:rFonts w:cs="Arial"/>
          <w:b/>
          <w:color w:val="000000" w:themeColor="text1"/>
          <w:sz w:val="24"/>
          <w:szCs w:val="24"/>
          <w:lang w:val="es-ES"/>
        </w:rPr>
        <w:t>Decanato.</w:t>
      </w:r>
    </w:p>
    <w:p w14:paraId="27ABAF50" w14:textId="77777777" w:rsidR="00162341" w:rsidRDefault="00162341" w:rsidP="00162341">
      <w:pPr>
        <w:spacing w:after="0"/>
        <w:rPr>
          <w:rFonts w:cs="Arial"/>
          <w:lang w:val="es-ES"/>
        </w:rPr>
      </w:pPr>
    </w:p>
    <w:p w14:paraId="00716B1B" w14:textId="77777777" w:rsidR="00162341" w:rsidRPr="00162341" w:rsidRDefault="00162341" w:rsidP="00162341">
      <w:pPr>
        <w:rPr>
          <w:rFonts w:cs="Arial"/>
          <w:lang w:val="es-ES"/>
        </w:rPr>
      </w:pPr>
      <w:r w:rsidRPr="00162341">
        <w:rPr>
          <w:rFonts w:cs="Arial"/>
          <w:lang w:val="es-ES"/>
        </w:rPr>
        <w:t>Atento lo expuesto y tratado el tema, la Dirección del departamento de Folklore resuelve ACEPTAR/ RECHAZAR la reincorporación del estudiante.</w:t>
      </w:r>
    </w:p>
    <w:p w14:paraId="1A269286" w14:textId="117E3107" w:rsidR="00F8459B" w:rsidRDefault="00162341" w:rsidP="00162341">
      <w:pPr>
        <w:jc w:val="right"/>
        <w:rPr>
          <w:rFonts w:cs="Arial"/>
          <w:lang w:val="es-ES"/>
        </w:rPr>
      </w:pPr>
      <w:r w:rsidRPr="00162341">
        <w:rPr>
          <w:rFonts w:cs="Arial"/>
          <w:lang w:val="es-ES"/>
        </w:rPr>
        <w:t xml:space="preserve">                                                          </w:t>
      </w:r>
      <w:r w:rsidRPr="000E1E88">
        <w:rPr>
          <w:rFonts w:cs="Arial"/>
          <w:lang w:val="es-ES"/>
        </w:rPr>
        <w:t>Ciudad Autónoma de Buenos Aires</w:t>
      </w:r>
      <w:r w:rsidR="00251A9B">
        <w:rPr>
          <w:rFonts w:cs="Arial"/>
          <w:lang w:val="es-ES"/>
        </w:rPr>
        <w:t>__________de_________20___</w:t>
      </w:r>
      <w:r>
        <w:rPr>
          <w:rFonts w:cs="Arial"/>
          <w:lang w:val="es-ES"/>
        </w:rPr>
        <w:t>.</w:t>
      </w:r>
    </w:p>
    <w:p w14:paraId="54CFDC7F" w14:textId="77777777" w:rsidR="00162341" w:rsidRDefault="00162341" w:rsidP="00162341">
      <w:pPr>
        <w:jc w:val="right"/>
        <w:rPr>
          <w:rFonts w:cs="Arial"/>
          <w:lang w:val="es-ES"/>
        </w:rPr>
      </w:pPr>
    </w:p>
    <w:p w14:paraId="454AD3DC" w14:textId="77777777" w:rsidR="00162341" w:rsidRDefault="00162341" w:rsidP="00162341">
      <w:pPr>
        <w:spacing w:after="0"/>
        <w:jc w:val="center"/>
        <w:rPr>
          <w:rFonts w:cs="Arial"/>
          <w:lang w:val="es-ES"/>
        </w:rPr>
      </w:pPr>
    </w:p>
    <w:p w14:paraId="62AE674D" w14:textId="4492DC3C" w:rsidR="00162341" w:rsidRDefault="00251A9B" w:rsidP="00251A9B">
      <w:pPr>
        <w:spacing w:after="0"/>
        <w:rPr>
          <w:rFonts w:cs="Arial"/>
          <w:lang w:val="es-ES"/>
        </w:rPr>
      </w:pPr>
      <w:r>
        <w:rPr>
          <w:rFonts w:cs="Arial"/>
          <w:lang w:val="es-ES"/>
        </w:rPr>
        <w:t xml:space="preserve">   </w:t>
      </w:r>
      <w:r w:rsidR="00162341">
        <w:rPr>
          <w:rFonts w:cs="Arial"/>
          <w:lang w:val="es-ES"/>
        </w:rPr>
        <w:t>_______________________</w:t>
      </w:r>
      <w:r>
        <w:rPr>
          <w:rFonts w:cs="Arial"/>
          <w:lang w:val="es-ES"/>
        </w:rPr>
        <w:t>___</w:t>
      </w:r>
      <w:r w:rsidR="00162341">
        <w:rPr>
          <w:rFonts w:cs="Arial"/>
          <w:lang w:val="es-ES"/>
        </w:rPr>
        <w:t>__                                               _________________________</w:t>
      </w:r>
    </w:p>
    <w:p w14:paraId="57BDE0A5" w14:textId="17BA2D80" w:rsidR="00162341" w:rsidRPr="00162341" w:rsidRDefault="00E55CB2" w:rsidP="00162341">
      <w:pPr>
        <w:rPr>
          <w:rFonts w:cs="Arial"/>
          <w:lang w:val="es-ES"/>
        </w:rPr>
      </w:pPr>
      <w:r>
        <w:rPr>
          <w:rFonts w:cs="Arial"/>
          <w:lang w:val="es-ES"/>
        </w:rPr>
        <w:t xml:space="preserve"> </w:t>
      </w:r>
      <w:r w:rsidR="00162341">
        <w:rPr>
          <w:rFonts w:cs="Arial"/>
          <w:lang w:val="es-ES"/>
        </w:rPr>
        <w:t xml:space="preserve">  </w:t>
      </w:r>
      <w:r w:rsidRPr="00251A9B">
        <w:rPr>
          <w:rFonts w:cs="Arial"/>
          <w:color w:val="000000" w:themeColor="text1"/>
          <w:lang w:val="es-ES"/>
        </w:rPr>
        <w:t xml:space="preserve">Firma </w:t>
      </w:r>
      <w:r w:rsidR="00251A9B" w:rsidRPr="00251A9B">
        <w:rPr>
          <w:rFonts w:cs="Arial"/>
          <w:color w:val="000000" w:themeColor="text1"/>
          <w:lang w:val="es-ES"/>
        </w:rPr>
        <w:t>y Sello</w:t>
      </w:r>
      <w:r w:rsidR="00251A9B">
        <w:rPr>
          <w:rFonts w:cs="Arial"/>
          <w:color w:val="FF0000"/>
          <w:lang w:val="es-ES"/>
        </w:rPr>
        <w:t xml:space="preserve"> </w:t>
      </w:r>
      <w:r w:rsidR="00162341">
        <w:rPr>
          <w:rFonts w:cs="Arial"/>
          <w:lang w:val="es-ES"/>
        </w:rPr>
        <w:t xml:space="preserve">Secretaría Académica                      </w:t>
      </w:r>
      <w:r>
        <w:rPr>
          <w:rFonts w:cs="Arial"/>
          <w:lang w:val="es-ES"/>
        </w:rPr>
        <w:t xml:space="preserve"> </w:t>
      </w:r>
      <w:r w:rsidR="00162341">
        <w:rPr>
          <w:rFonts w:cs="Arial"/>
          <w:lang w:val="es-ES"/>
        </w:rPr>
        <w:t xml:space="preserve">                    </w:t>
      </w:r>
      <w:r w:rsidR="00BC4662">
        <w:rPr>
          <w:rFonts w:cs="Arial"/>
          <w:lang w:val="es-ES"/>
        </w:rPr>
        <w:t xml:space="preserve">  </w:t>
      </w:r>
      <w:r w:rsidR="00162341">
        <w:rPr>
          <w:rFonts w:cs="Arial"/>
          <w:lang w:val="es-ES"/>
        </w:rPr>
        <w:t xml:space="preserve"> </w:t>
      </w:r>
      <w:r w:rsidR="00251A9B">
        <w:rPr>
          <w:rFonts w:cs="Arial"/>
          <w:lang w:val="es-ES"/>
        </w:rPr>
        <w:t xml:space="preserve">        </w:t>
      </w:r>
      <w:r w:rsidR="00BC4662" w:rsidRPr="00251A9B">
        <w:rPr>
          <w:rFonts w:cs="Arial"/>
          <w:color w:val="000000" w:themeColor="text1"/>
          <w:lang w:val="es-ES"/>
        </w:rPr>
        <w:t xml:space="preserve">Firma </w:t>
      </w:r>
      <w:r w:rsidR="00251A9B" w:rsidRPr="00251A9B">
        <w:rPr>
          <w:rFonts w:cs="Arial"/>
          <w:color w:val="000000" w:themeColor="text1"/>
          <w:lang w:val="es-ES"/>
        </w:rPr>
        <w:t>y Sello Decanato</w:t>
      </w:r>
      <w:r w:rsidR="00251A9B">
        <w:rPr>
          <w:rFonts w:cs="Arial"/>
          <w:color w:val="FF0000"/>
          <w:lang w:val="es-ES"/>
        </w:rPr>
        <w:t xml:space="preserve"> </w:t>
      </w:r>
    </w:p>
    <w:sectPr w:rsidR="00162341" w:rsidRPr="00162341" w:rsidSect="00AF1EAD">
      <w:headerReference w:type="default" r:id="rId8"/>
      <w:footerReference w:type="default" r:id="rId9"/>
      <w:headerReference w:type="first" r:id="rId10"/>
      <w:footerReference w:type="first" r:id="rId11"/>
      <w:pgSz w:w="12240" w:h="20160" w:code="5"/>
      <w:pgMar w:top="2835" w:right="1418" w:bottom="2268" w:left="1418"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4C265" w14:textId="77777777" w:rsidR="00281680" w:rsidRDefault="00281680" w:rsidP="00C736EB">
      <w:pPr>
        <w:spacing w:after="0" w:line="240" w:lineRule="auto"/>
      </w:pPr>
      <w:r>
        <w:separator/>
      </w:r>
    </w:p>
  </w:endnote>
  <w:endnote w:type="continuationSeparator" w:id="0">
    <w:p w14:paraId="3B29A981" w14:textId="77777777" w:rsidR="00281680" w:rsidRDefault="00281680" w:rsidP="00C7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l&amp;font BLOCK)">
    <w:charset w:val="00"/>
    <w:family w:val="auto"/>
    <w:pitch w:val="variable"/>
    <w:sig w:usb0="A00002AF" w:usb1="500078FB"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2EF" w:usb1="5000205B" w:usb2="00000020" w:usb3="00000000" w:csb0="0000019F" w:csb1="00000000"/>
  </w:font>
  <w:font w:name="Roboto Slab">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340EC" w14:textId="77777777" w:rsidR="001A23EF" w:rsidRPr="001A23EF" w:rsidRDefault="001A23EF" w:rsidP="001A23EF">
    <w:pPr>
      <w:pStyle w:val="Piedepgina"/>
      <w:spacing w:line="276" w:lineRule="auto"/>
      <w:rPr>
        <w:rFonts w:ascii="Roboto" w:hAnsi="Roboto" w:cs="Times New Roman"/>
        <w:sz w:val="16"/>
      </w:rPr>
    </w:pPr>
    <w:r>
      <w:rPr>
        <w:rFonts w:ascii="Roboto" w:hAnsi="Roboto" w:cs="Times New Roman"/>
        <w:color w:val="E42842"/>
        <w:sz w:val="16"/>
      </w:rPr>
      <w:t>UNIVERSIDAD NACIONAL DE LAS ARTES</w:t>
    </w:r>
  </w:p>
  <w:p w14:paraId="340E8343" w14:textId="77777777" w:rsidR="004E6A78" w:rsidRDefault="004E6A78" w:rsidP="001A23EF">
    <w:pPr>
      <w:pStyle w:val="Piedepgina"/>
      <w:spacing w:line="276" w:lineRule="auto"/>
      <w:rPr>
        <w:rFonts w:ascii="Roboto" w:hAnsi="Roboto" w:cs="Times New Roman"/>
        <w:color w:val="E42842"/>
        <w:sz w:val="16"/>
      </w:rPr>
    </w:pPr>
    <w:r>
      <w:rPr>
        <w:rFonts w:ascii="Roboto" w:hAnsi="Roboto" w:cs="Times New Roman"/>
        <w:color w:val="E42842"/>
        <w:sz w:val="16"/>
      </w:rPr>
      <w:t>Sánchez de Loria 443, C1173ACI</w:t>
    </w:r>
  </w:p>
  <w:p w14:paraId="2BCE7FE7" w14:textId="77777777" w:rsidR="004E6A78" w:rsidRDefault="004E6A78" w:rsidP="001A23EF">
    <w:pPr>
      <w:pStyle w:val="Piedepgina"/>
      <w:spacing w:line="276" w:lineRule="auto"/>
      <w:rPr>
        <w:rFonts w:ascii="Roboto" w:hAnsi="Roboto" w:cs="Times New Roman"/>
        <w:color w:val="E42842"/>
        <w:sz w:val="16"/>
      </w:rPr>
    </w:pPr>
    <w:r w:rsidRPr="004E6A78">
      <w:rPr>
        <w:rFonts w:ascii="Roboto" w:hAnsi="Roboto" w:cs="Times New Roman"/>
        <w:color w:val="E42842"/>
        <w:sz w:val="16"/>
      </w:rPr>
      <w:t xml:space="preserve">Ciudad Autónoma de Buenos Aires </w:t>
    </w:r>
  </w:p>
  <w:p w14:paraId="2C0D7D3D" w14:textId="77777777" w:rsidR="001A23EF" w:rsidRPr="001A23EF" w:rsidRDefault="001A23EF" w:rsidP="001A23EF">
    <w:pPr>
      <w:pStyle w:val="Piedepgina"/>
      <w:spacing w:line="276" w:lineRule="auto"/>
      <w:rPr>
        <w:rFonts w:ascii="Roboto" w:hAnsi="Roboto" w:cs="Times New Roman"/>
        <w:color w:val="E42842"/>
        <w:sz w:val="16"/>
      </w:rPr>
    </w:pPr>
    <w:r w:rsidRPr="001A23EF">
      <w:rPr>
        <w:rFonts w:ascii="Roboto" w:hAnsi="Roboto" w:cs="Times New Roman"/>
        <w:color w:val="E42842"/>
        <w:sz w:val="16"/>
      </w:rPr>
      <w:t>(+54.11) 4866.1675</w:t>
    </w:r>
  </w:p>
  <w:p w14:paraId="1C8A491B" w14:textId="77777777" w:rsidR="00310969" w:rsidRPr="001A23EF" w:rsidRDefault="001A23EF" w:rsidP="001A23EF">
    <w:pPr>
      <w:pStyle w:val="Piedepgina"/>
      <w:spacing w:line="276" w:lineRule="auto"/>
      <w:rPr>
        <w:rFonts w:ascii="Roboto Slab" w:hAnsi="Roboto Slab" w:cs="Times New Roman"/>
        <w:b/>
        <w:color w:val="E42842"/>
        <w:sz w:val="16"/>
      </w:rPr>
    </w:pPr>
    <w:r w:rsidRPr="001A23EF">
      <w:rPr>
        <w:rFonts w:ascii="Roboto" w:hAnsi="Roboto" w:cs="Times New Roman"/>
        <w:b/>
        <w:color w:val="E42842"/>
        <w:sz w:val="16"/>
      </w:rPr>
      <w:t>folklore.una.edu.ar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C7DB" w14:textId="77777777" w:rsidR="00E56EE0" w:rsidRPr="001A23EF" w:rsidRDefault="001A23EF" w:rsidP="00E56EE0">
    <w:pPr>
      <w:pStyle w:val="Piedepgina"/>
      <w:spacing w:line="276" w:lineRule="auto"/>
      <w:rPr>
        <w:rFonts w:ascii="Roboto" w:hAnsi="Roboto" w:cs="Times New Roman"/>
        <w:sz w:val="16"/>
      </w:rPr>
    </w:pPr>
    <w:r>
      <w:rPr>
        <w:rFonts w:ascii="Roboto" w:hAnsi="Roboto" w:cs="Times New Roman"/>
        <w:color w:val="E42842"/>
        <w:sz w:val="16"/>
      </w:rPr>
      <w:t>UNIVERSIDAD NACIONAL DE LAS ARTES</w:t>
    </w:r>
  </w:p>
  <w:p w14:paraId="19E6EF82" w14:textId="77777777" w:rsidR="004E6A78" w:rsidRDefault="004E6A78" w:rsidP="00E56EE0">
    <w:pPr>
      <w:pStyle w:val="Piedepgina"/>
      <w:spacing w:line="276" w:lineRule="auto"/>
      <w:rPr>
        <w:rFonts w:ascii="Roboto" w:hAnsi="Roboto" w:cs="Times New Roman"/>
        <w:color w:val="E42842"/>
        <w:sz w:val="16"/>
      </w:rPr>
    </w:pPr>
    <w:r>
      <w:rPr>
        <w:rFonts w:ascii="Roboto" w:hAnsi="Roboto" w:cs="Times New Roman"/>
        <w:color w:val="E42842"/>
        <w:sz w:val="16"/>
      </w:rPr>
      <w:t>Sánchez de Loria 443, C1173ACI</w:t>
    </w:r>
  </w:p>
  <w:p w14:paraId="4B7F04A0" w14:textId="77777777" w:rsidR="004E6A78" w:rsidRDefault="004E6A78" w:rsidP="00E56EE0">
    <w:pPr>
      <w:pStyle w:val="Piedepgina"/>
      <w:spacing w:line="276" w:lineRule="auto"/>
      <w:rPr>
        <w:rFonts w:ascii="Roboto" w:hAnsi="Roboto" w:cs="Times New Roman"/>
        <w:color w:val="E42842"/>
        <w:sz w:val="16"/>
      </w:rPr>
    </w:pPr>
    <w:r w:rsidRPr="004E6A78">
      <w:rPr>
        <w:rFonts w:ascii="Roboto" w:hAnsi="Roboto" w:cs="Times New Roman"/>
        <w:color w:val="E42842"/>
        <w:sz w:val="16"/>
      </w:rPr>
      <w:t xml:space="preserve">Ciudad Autónoma de Buenos Aires </w:t>
    </w:r>
  </w:p>
  <w:p w14:paraId="62E14304" w14:textId="77777777" w:rsidR="00E56EE0" w:rsidRPr="001A23EF" w:rsidRDefault="00E56EE0" w:rsidP="00E56EE0">
    <w:pPr>
      <w:pStyle w:val="Piedepgina"/>
      <w:spacing w:line="276" w:lineRule="auto"/>
      <w:rPr>
        <w:rFonts w:ascii="Roboto" w:hAnsi="Roboto" w:cs="Times New Roman"/>
        <w:color w:val="E42842"/>
        <w:sz w:val="16"/>
      </w:rPr>
    </w:pPr>
    <w:r w:rsidRPr="001A23EF">
      <w:rPr>
        <w:rFonts w:ascii="Roboto" w:hAnsi="Roboto" w:cs="Times New Roman"/>
        <w:color w:val="E42842"/>
        <w:sz w:val="16"/>
      </w:rPr>
      <w:t>(+54.11) 4866.1675</w:t>
    </w:r>
  </w:p>
  <w:p w14:paraId="76D4E8EF" w14:textId="77777777" w:rsidR="00330B52" w:rsidRPr="00E56EE0" w:rsidRDefault="00E56EE0" w:rsidP="00E56EE0">
    <w:pPr>
      <w:pStyle w:val="Piedepgina"/>
      <w:spacing w:line="276" w:lineRule="auto"/>
      <w:rPr>
        <w:rFonts w:ascii="Roboto Slab" w:hAnsi="Roboto Slab" w:cs="Times New Roman"/>
        <w:b/>
        <w:color w:val="E42842"/>
        <w:sz w:val="16"/>
      </w:rPr>
    </w:pPr>
    <w:r w:rsidRPr="001A23EF">
      <w:rPr>
        <w:rFonts w:ascii="Roboto" w:hAnsi="Roboto" w:cs="Times New Roman"/>
        <w:b/>
        <w:color w:val="E42842"/>
        <w:sz w:val="16"/>
      </w:rPr>
      <w:t>folklore.una.edu.ar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C97F8" w14:textId="77777777" w:rsidR="00281680" w:rsidRDefault="00281680" w:rsidP="00C736EB">
      <w:pPr>
        <w:spacing w:after="0" w:line="240" w:lineRule="auto"/>
      </w:pPr>
      <w:r>
        <w:separator/>
      </w:r>
    </w:p>
  </w:footnote>
  <w:footnote w:type="continuationSeparator" w:id="0">
    <w:p w14:paraId="59F7A5C7" w14:textId="77777777" w:rsidR="00281680" w:rsidRDefault="00281680" w:rsidP="00C7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FE962" w14:textId="77777777" w:rsidR="00C736EB" w:rsidRDefault="00E56EE0" w:rsidP="001A23EF">
    <w:pPr>
      <w:pStyle w:val="Encabezado"/>
      <w:ind w:left="7230"/>
    </w:pPr>
    <w:r>
      <w:rPr>
        <w:noProof/>
        <w:lang w:eastAsia="es-AR"/>
      </w:rPr>
      <w:drawing>
        <wp:inline distT="0" distB="0" distL="0" distR="0" wp14:anchorId="6B1FC9DD" wp14:editId="3D9022BD">
          <wp:extent cx="1213104" cy="643128"/>
          <wp:effectExtent l="19050" t="0" r="6096" b="0"/>
          <wp:docPr id="4" name="3 Imagen" descr="folkl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klore.jpg"/>
                  <pic:cNvPicPr/>
                </pic:nvPicPr>
                <pic:blipFill>
                  <a:blip r:embed="rId1"/>
                  <a:stretch>
                    <a:fillRect/>
                  </a:stretch>
                </pic:blipFill>
                <pic:spPr>
                  <a:xfrm>
                    <a:off x="0" y="0"/>
                    <a:ext cx="1213104" cy="64312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B617F" w14:textId="77777777" w:rsidR="00F9382A" w:rsidRDefault="00E56EE0" w:rsidP="001A23EF">
    <w:pPr>
      <w:pStyle w:val="Encabezado"/>
      <w:ind w:left="7230"/>
    </w:pPr>
    <w:r>
      <w:rPr>
        <w:noProof/>
        <w:lang w:eastAsia="es-AR"/>
      </w:rPr>
      <w:drawing>
        <wp:inline distT="0" distB="0" distL="0" distR="0" wp14:anchorId="5D918573" wp14:editId="32B96FFC">
          <wp:extent cx="1213104" cy="643128"/>
          <wp:effectExtent l="19050" t="0" r="6096" b="0"/>
          <wp:docPr id="3" name="2 Imagen" descr="folkl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klore.jpg"/>
                  <pic:cNvPicPr/>
                </pic:nvPicPr>
                <pic:blipFill>
                  <a:blip r:embed="rId1"/>
                  <a:stretch>
                    <a:fillRect/>
                  </a:stretch>
                </pic:blipFill>
                <pic:spPr>
                  <a:xfrm>
                    <a:off x="0" y="0"/>
                    <a:ext cx="1213104" cy="6431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A7F95"/>
    <w:multiLevelType w:val="hybridMultilevel"/>
    <w:tmpl w:val="2236BBBE"/>
    <w:lvl w:ilvl="0" w:tplc="76AE5E2C">
      <w:start w:val="1"/>
      <w:numFmt w:val="bullet"/>
      <w:pStyle w:val="listas"/>
      <w:lvlText w:val="»"/>
      <w:lvlJc w:val="left"/>
      <w:pPr>
        <w:ind w:left="360" w:hanging="360"/>
      </w:pPr>
      <w:rPr>
        <w:rFonts w:ascii="Georgia" w:hAnsi="Georgia" w:hint="default"/>
        <w:b/>
        <w:i w:val="0"/>
        <w:color w:val="EF3E42"/>
      </w:rPr>
    </w:lvl>
    <w:lvl w:ilvl="1" w:tplc="AA5C162C">
      <w:start w:val="1"/>
      <w:numFmt w:val="bullet"/>
      <w:lvlText w:val="_"/>
      <w:lvlJc w:val="left"/>
      <w:pPr>
        <w:ind w:left="737" w:hanging="340"/>
      </w:pPr>
      <w:rPr>
        <w:rFonts w:ascii="Courier New" w:hAnsi="Courier New" w:hint="default"/>
        <w:color w:val="7F7F7F"/>
      </w:rPr>
    </w:lvl>
    <w:lvl w:ilvl="2" w:tplc="487E6880">
      <w:start w:val="1"/>
      <w:numFmt w:val="bullet"/>
      <w:lvlText w:val="_"/>
      <w:lvlJc w:val="left"/>
      <w:pPr>
        <w:ind w:left="1077" w:hanging="340"/>
      </w:pPr>
      <w:rPr>
        <w:rFonts w:ascii="Courier New" w:hAnsi="Courier New" w:hint="default"/>
        <w:color w:val="7F7F7F"/>
      </w:rPr>
    </w:lvl>
    <w:lvl w:ilvl="3" w:tplc="1B10B42C">
      <w:start w:val="1"/>
      <w:numFmt w:val="bullet"/>
      <w:lvlText w:val="_"/>
      <w:lvlJc w:val="left"/>
      <w:pPr>
        <w:ind w:left="1814" w:hanging="680"/>
      </w:pPr>
      <w:rPr>
        <w:rFonts w:ascii="Courier New" w:hAnsi="Courier New" w:hint="default"/>
        <w:color w:val="7F7F7F"/>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662D7B"/>
    <w:multiLevelType w:val="multilevel"/>
    <w:tmpl w:val="0C0A001F"/>
    <w:lvl w:ilvl="0">
      <w:start w:val="1"/>
      <w:numFmt w:val="decimal"/>
      <w:lvlText w:val="%1."/>
      <w:lvlJc w:val="left"/>
      <w:pPr>
        <w:ind w:left="360" w:hanging="360"/>
      </w:pPr>
      <w:rPr>
        <w:rFonts w:hint="default"/>
        <w:b/>
        <w:i w:val="0"/>
        <w:color w:val="872175"/>
      </w:rPr>
    </w:lvl>
    <w:lvl w:ilvl="1">
      <w:start w:val="1"/>
      <w:numFmt w:val="decimal"/>
      <w:lvlText w:val="%1.%2."/>
      <w:lvlJc w:val="left"/>
      <w:pPr>
        <w:ind w:left="792" w:hanging="432"/>
      </w:pPr>
      <w:rPr>
        <w:rFonts w:hint="default"/>
        <w:color w:val="7F7F7F"/>
      </w:rPr>
    </w:lvl>
    <w:lvl w:ilvl="2">
      <w:start w:val="1"/>
      <w:numFmt w:val="decimal"/>
      <w:lvlText w:val="%1.%2.%3."/>
      <w:lvlJc w:val="left"/>
      <w:pPr>
        <w:ind w:left="1224" w:hanging="504"/>
      </w:pPr>
      <w:rPr>
        <w:rFonts w:hint="default"/>
        <w:color w:val="7F7F7F"/>
      </w:rPr>
    </w:lvl>
    <w:lvl w:ilvl="3">
      <w:start w:val="1"/>
      <w:numFmt w:val="decimal"/>
      <w:lvlText w:val="%1.%2.%3.%4."/>
      <w:lvlJc w:val="left"/>
      <w:pPr>
        <w:ind w:left="1728" w:hanging="648"/>
      </w:pPr>
      <w:rPr>
        <w:rFonts w:hint="default"/>
        <w:color w:val="7F7F7F"/>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96474C"/>
    <w:multiLevelType w:val="hybridMultilevel"/>
    <w:tmpl w:val="A1527082"/>
    <w:lvl w:ilvl="0" w:tplc="80B4DC5E">
      <w:start w:val="1"/>
      <w:numFmt w:val="upperLetter"/>
      <w:pStyle w:val="listaordenada-alfabetica"/>
      <w:lvlText w:val="%1."/>
      <w:lvlJc w:val="left"/>
      <w:pPr>
        <w:ind w:left="360" w:hanging="360"/>
      </w:pPr>
      <w:rPr>
        <w:rFonts w:hint="default"/>
        <w:b/>
        <w:i w:val="0"/>
        <w:color w:val="EF3E42"/>
      </w:rPr>
    </w:lvl>
    <w:lvl w:ilvl="1" w:tplc="2F7C15D8">
      <w:start w:val="1"/>
      <w:numFmt w:val="lowerLetter"/>
      <w:lvlText w:val="%2."/>
      <w:lvlJc w:val="left"/>
      <w:pPr>
        <w:ind w:left="737" w:hanging="340"/>
      </w:pPr>
      <w:rPr>
        <w:rFonts w:hint="default"/>
      </w:rPr>
    </w:lvl>
    <w:lvl w:ilvl="2" w:tplc="A7B0A698">
      <w:start w:val="1"/>
      <w:numFmt w:val="lowerRoman"/>
      <w:lvlText w:val="%3."/>
      <w:lvlJc w:val="right"/>
      <w:pPr>
        <w:ind w:left="964" w:hanging="170"/>
      </w:pPr>
      <w:rPr>
        <w:rFonts w:hint="default"/>
      </w:rPr>
    </w:lvl>
    <w:lvl w:ilvl="3" w:tplc="78DE6EB2">
      <w:start w:val="1"/>
      <w:numFmt w:val="decimal"/>
      <w:lvlText w:val="%4."/>
      <w:lvlJc w:val="left"/>
      <w:pPr>
        <w:ind w:left="1191" w:hanging="227"/>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9197DEA"/>
    <w:multiLevelType w:val="hybridMultilevel"/>
    <w:tmpl w:val="05B2DF06"/>
    <w:lvl w:ilvl="0" w:tplc="6B18E0A6">
      <w:start w:val="1"/>
      <w:numFmt w:val="decimal"/>
      <w:pStyle w:val="listanumerada-numrica"/>
      <w:lvlText w:val="%1."/>
      <w:lvlJc w:val="left"/>
      <w:pPr>
        <w:ind w:left="720" w:hanging="360"/>
      </w:pPr>
      <w:rPr>
        <w:rFonts w:hint="default"/>
        <w:b/>
        <w:i w:val="0"/>
        <w:color w:val="EF3E4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9D91249"/>
    <w:multiLevelType w:val="multilevel"/>
    <w:tmpl w:val="5A84E8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703C0CC8"/>
    <w:multiLevelType w:val="multilevel"/>
    <w:tmpl w:val="008404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36EB"/>
    <w:rsid w:val="00002F96"/>
    <w:rsid w:val="00005D91"/>
    <w:rsid w:val="00010E9B"/>
    <w:rsid w:val="00060471"/>
    <w:rsid w:val="00086423"/>
    <w:rsid w:val="00092867"/>
    <w:rsid w:val="000B3D63"/>
    <w:rsid w:val="000D026F"/>
    <w:rsid w:val="000E1E88"/>
    <w:rsid w:val="000F441E"/>
    <w:rsid w:val="000F44CF"/>
    <w:rsid w:val="001165FF"/>
    <w:rsid w:val="00127EFA"/>
    <w:rsid w:val="0013341A"/>
    <w:rsid w:val="00162341"/>
    <w:rsid w:val="001634C4"/>
    <w:rsid w:val="00184C59"/>
    <w:rsid w:val="00193C2B"/>
    <w:rsid w:val="001A23EF"/>
    <w:rsid w:val="001B5935"/>
    <w:rsid w:val="001F56BF"/>
    <w:rsid w:val="0022194E"/>
    <w:rsid w:val="002268AC"/>
    <w:rsid w:val="00251A9B"/>
    <w:rsid w:val="00281680"/>
    <w:rsid w:val="00287968"/>
    <w:rsid w:val="00310969"/>
    <w:rsid w:val="003207D4"/>
    <w:rsid w:val="00320872"/>
    <w:rsid w:val="00330B52"/>
    <w:rsid w:val="00377454"/>
    <w:rsid w:val="00380D0F"/>
    <w:rsid w:val="003D0F9B"/>
    <w:rsid w:val="003D2ED9"/>
    <w:rsid w:val="003D465C"/>
    <w:rsid w:val="00410E18"/>
    <w:rsid w:val="004449B1"/>
    <w:rsid w:val="004A34B7"/>
    <w:rsid w:val="004B7486"/>
    <w:rsid w:val="004C6250"/>
    <w:rsid w:val="004E6A78"/>
    <w:rsid w:val="005211D1"/>
    <w:rsid w:val="00531764"/>
    <w:rsid w:val="00550640"/>
    <w:rsid w:val="00594CDB"/>
    <w:rsid w:val="00595692"/>
    <w:rsid w:val="005B57A4"/>
    <w:rsid w:val="005B6EF5"/>
    <w:rsid w:val="005E5A0B"/>
    <w:rsid w:val="005F6B40"/>
    <w:rsid w:val="006962B1"/>
    <w:rsid w:val="006A2DAD"/>
    <w:rsid w:val="006C145E"/>
    <w:rsid w:val="006D23F9"/>
    <w:rsid w:val="00704C21"/>
    <w:rsid w:val="00732631"/>
    <w:rsid w:val="007475C4"/>
    <w:rsid w:val="00750BEA"/>
    <w:rsid w:val="00775D16"/>
    <w:rsid w:val="00783C58"/>
    <w:rsid w:val="007F0342"/>
    <w:rsid w:val="007F322B"/>
    <w:rsid w:val="00853D44"/>
    <w:rsid w:val="00860127"/>
    <w:rsid w:val="0086359A"/>
    <w:rsid w:val="00880BC4"/>
    <w:rsid w:val="008C6EBE"/>
    <w:rsid w:val="008D4679"/>
    <w:rsid w:val="00910765"/>
    <w:rsid w:val="009520F3"/>
    <w:rsid w:val="00960D71"/>
    <w:rsid w:val="00965ADB"/>
    <w:rsid w:val="009A0902"/>
    <w:rsid w:val="009D16C0"/>
    <w:rsid w:val="00A022A0"/>
    <w:rsid w:val="00A7651A"/>
    <w:rsid w:val="00AF1EAD"/>
    <w:rsid w:val="00AF4BCE"/>
    <w:rsid w:val="00AF67DF"/>
    <w:rsid w:val="00B804B3"/>
    <w:rsid w:val="00BC4662"/>
    <w:rsid w:val="00BE11DC"/>
    <w:rsid w:val="00BE1AAD"/>
    <w:rsid w:val="00BE4398"/>
    <w:rsid w:val="00C13300"/>
    <w:rsid w:val="00C20C3D"/>
    <w:rsid w:val="00C465AB"/>
    <w:rsid w:val="00C736EB"/>
    <w:rsid w:val="00C829A4"/>
    <w:rsid w:val="00CA2EDB"/>
    <w:rsid w:val="00CE74F3"/>
    <w:rsid w:val="00CF18E6"/>
    <w:rsid w:val="00D1105E"/>
    <w:rsid w:val="00D85029"/>
    <w:rsid w:val="00DA1C14"/>
    <w:rsid w:val="00DB043C"/>
    <w:rsid w:val="00DC4BDE"/>
    <w:rsid w:val="00DD21AB"/>
    <w:rsid w:val="00DE6F6A"/>
    <w:rsid w:val="00E01FAE"/>
    <w:rsid w:val="00E269F6"/>
    <w:rsid w:val="00E4799F"/>
    <w:rsid w:val="00E51DC6"/>
    <w:rsid w:val="00E55CB2"/>
    <w:rsid w:val="00E56EE0"/>
    <w:rsid w:val="00E671A6"/>
    <w:rsid w:val="00E81E71"/>
    <w:rsid w:val="00E87D4D"/>
    <w:rsid w:val="00F63874"/>
    <w:rsid w:val="00F8459B"/>
    <w:rsid w:val="00F938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C7944"/>
  <w15:docId w15:val="{CDBA1992-17D7-4074-A5A8-91D3FF3A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w:qFormat/>
    <w:rsid w:val="00E51DC6"/>
    <w:rPr>
      <w:rFonts w:ascii="Arial" w:hAnsi="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folklore">
    <w:name w:val="folklore"/>
    <w:basedOn w:val="Tablanormal"/>
    <w:uiPriority w:val="99"/>
    <w:rsid w:val="005B6EF5"/>
    <w:pPr>
      <w:spacing w:after="0" w:line="240" w:lineRule="auto"/>
    </w:pPr>
    <w:rPr>
      <w:rFonts w:ascii="Arial" w:eastAsia="Times New Roman" w:hAnsi="Arial" w:cs="Times New Roman"/>
      <w:color w:val="000000" w:themeColor="text1"/>
      <w:sz w:val="20"/>
      <w:szCs w:val="20"/>
      <w:lang w:eastAsia="es-AR"/>
    </w:rPr>
    <w:tblPr>
      <w:tblBorders>
        <w:bottom w:val="single" w:sz="2" w:space="0" w:color="7F7F7F" w:themeColor="text1" w:themeTint="80"/>
        <w:insideH w:val="single" w:sz="2" w:space="0" w:color="7F7F7F" w:themeColor="text1" w:themeTint="80"/>
      </w:tblBorders>
    </w:tblPr>
    <w:trPr>
      <w:tblHeader/>
    </w:trPr>
    <w:tcPr>
      <w:tcMar>
        <w:top w:w="57" w:type="dxa"/>
        <w:left w:w="0" w:type="dxa"/>
      </w:tcMar>
      <w:vAlign w:val="bottom"/>
    </w:tcPr>
    <w:tblStylePr w:type="firstRow">
      <w:rPr>
        <w:rFonts w:ascii="(el&amp;font BLOCK)" w:hAnsi="(el&amp;font BLOCK)"/>
        <w:color w:val="76923C" w:themeColor="accent3" w:themeShade="BF"/>
      </w:rPr>
    </w:tblStylePr>
  </w:style>
  <w:style w:type="table" w:customStyle="1" w:styleId="folklore2">
    <w:name w:val="folklore2"/>
    <w:basedOn w:val="folklore"/>
    <w:uiPriority w:val="99"/>
    <w:rsid w:val="00783C58"/>
    <w:tblPr>
      <w:tblStyleRowBandSize w:val="1"/>
    </w:tblPr>
    <w:tblStylePr w:type="firstRow">
      <w:rPr>
        <w:rFonts w:ascii="Georgia" w:hAnsi="Georgia"/>
        <w:color w:val="F03E42"/>
      </w:rPr>
      <w:tblPr/>
      <w:tcPr>
        <w:tcBorders>
          <w:bottom w:val="nil"/>
          <w:insideH w:val="nil"/>
        </w:tcBorders>
      </w:tcPr>
    </w:tblStylePr>
    <w:tblStylePr w:type="band2Horz">
      <w:tblPr/>
      <w:tcPr>
        <w:shd w:val="clear" w:color="auto" w:fill="DEDEDE"/>
      </w:tcPr>
    </w:tblStylePr>
  </w:style>
  <w:style w:type="table" w:customStyle="1" w:styleId="pt-tablas">
    <w:name w:val="pt-tablas"/>
    <w:basedOn w:val="Tablanormal"/>
    <w:uiPriority w:val="99"/>
    <w:rsid w:val="00783C58"/>
    <w:pPr>
      <w:spacing w:after="0" w:line="240" w:lineRule="auto"/>
    </w:pPr>
    <w:rPr>
      <w:rFonts w:ascii="Arial" w:eastAsia="Times New Roman" w:hAnsi="Arial" w:cs="Times New Roman"/>
      <w:sz w:val="20"/>
      <w:szCs w:val="20"/>
      <w:lang w:eastAsia="es-AR"/>
    </w:rPr>
    <w:tblPr>
      <w:tblStyleRowBandSize w:val="1"/>
      <w:tblBorders>
        <w:bottom w:val="single" w:sz="4" w:space="0" w:color="F03E42"/>
        <w:insideH w:val="single" w:sz="2" w:space="0" w:color="808080" w:themeColor="background1" w:themeShade="80"/>
      </w:tblBorders>
    </w:tblPr>
    <w:tcPr>
      <w:shd w:val="clear" w:color="auto" w:fill="FFFFFF" w:themeFill="background1"/>
    </w:tcPr>
    <w:tblStylePr w:type="firstRow">
      <w:pPr>
        <w:jc w:val="left"/>
      </w:pPr>
      <w:rPr>
        <w:rFonts w:ascii="Arial" w:hAnsi="Arial"/>
        <w:b/>
        <w:color w:val="F03E42"/>
        <w:sz w:val="20"/>
      </w:rPr>
      <w:tblPr/>
      <w:tcPr>
        <w:shd w:val="clear" w:color="auto" w:fill="D9D9D9" w:themeFill="background1" w:themeFillShade="D9"/>
        <w:tcMar>
          <w:top w:w="57" w:type="dxa"/>
          <w:left w:w="0" w:type="nil"/>
          <w:bottom w:w="0" w:type="nil"/>
          <w:right w:w="113" w:type="dxa"/>
        </w:tcMar>
      </w:tcPr>
    </w:tblStylePr>
    <w:tblStylePr w:type="lastRow">
      <w:tblPr/>
      <w:tcPr>
        <w:tcBorders>
          <w:bottom w:val="single" w:sz="4" w:space="0" w:color="F03E42"/>
        </w:tcBorders>
      </w:tcPr>
    </w:tblStylePr>
  </w:style>
  <w:style w:type="table" w:customStyle="1" w:styleId="Estilo1">
    <w:name w:val="Estilo1"/>
    <w:basedOn w:val="Tablanormal"/>
    <w:uiPriority w:val="99"/>
    <w:qFormat/>
    <w:rsid w:val="005B6EF5"/>
    <w:pPr>
      <w:spacing w:after="0" w:line="240" w:lineRule="auto"/>
    </w:pPr>
    <w:rPr>
      <w:rFonts w:ascii="Arial" w:hAnsi="Arial"/>
      <w:sz w:val="20"/>
    </w:rPr>
    <w:tblPr>
      <w:tblBorders>
        <w:bottom w:val="single" w:sz="2" w:space="0" w:color="A6A6A6" w:themeColor="background1" w:themeShade="A6"/>
        <w:insideH w:val="single" w:sz="2" w:space="0" w:color="A6A6A6" w:themeColor="background1" w:themeShade="A6"/>
      </w:tblBorders>
    </w:tblPr>
    <w:trPr>
      <w:tblHeader/>
    </w:trPr>
  </w:style>
  <w:style w:type="table" w:customStyle="1" w:styleId="IUNA">
    <w:name w:val="IUNA"/>
    <w:basedOn w:val="Tablanormal"/>
    <w:uiPriority w:val="99"/>
    <w:rsid w:val="003D465C"/>
    <w:pPr>
      <w:spacing w:after="0" w:line="240" w:lineRule="auto"/>
    </w:pPr>
    <w:rPr>
      <w:rFonts w:ascii="Arial" w:eastAsia="Times New Roman" w:hAnsi="Arial" w:cs="Times New Roman"/>
      <w:sz w:val="18"/>
      <w:szCs w:val="20"/>
      <w:lang w:eastAsia="es-AR"/>
    </w:rPr>
    <w:tblPr>
      <w:tblStyleCol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blStylePr w:type="firstRow">
      <w:tblPr/>
      <w:tcPr>
        <w:shd w:val="clear" w:color="auto" w:fill="00467F"/>
      </w:tcPr>
    </w:tblStylePr>
  </w:style>
  <w:style w:type="paragraph" w:styleId="Encabezado">
    <w:name w:val="header"/>
    <w:basedOn w:val="Normal"/>
    <w:link w:val="EncabezadoCar"/>
    <w:uiPriority w:val="99"/>
    <w:semiHidden/>
    <w:unhideWhenUsed/>
    <w:rsid w:val="00C736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736EB"/>
    <w:rPr>
      <w:rFonts w:ascii="Arial" w:hAnsi="Arial"/>
      <w:sz w:val="20"/>
    </w:rPr>
  </w:style>
  <w:style w:type="paragraph" w:styleId="Piedepgina">
    <w:name w:val="footer"/>
    <w:basedOn w:val="Normal"/>
    <w:link w:val="PiedepginaCar"/>
    <w:uiPriority w:val="99"/>
    <w:semiHidden/>
    <w:unhideWhenUsed/>
    <w:rsid w:val="00C736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736EB"/>
    <w:rPr>
      <w:rFonts w:ascii="Arial" w:hAnsi="Arial"/>
      <w:sz w:val="20"/>
    </w:rPr>
  </w:style>
  <w:style w:type="paragraph" w:styleId="Textodeglobo">
    <w:name w:val="Balloon Text"/>
    <w:basedOn w:val="Normal"/>
    <w:link w:val="TextodegloboCar"/>
    <w:uiPriority w:val="99"/>
    <w:semiHidden/>
    <w:unhideWhenUsed/>
    <w:rsid w:val="00C736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36EB"/>
    <w:rPr>
      <w:rFonts w:ascii="Tahoma" w:hAnsi="Tahoma" w:cs="Tahoma"/>
      <w:sz w:val="16"/>
      <w:szCs w:val="16"/>
    </w:rPr>
  </w:style>
  <w:style w:type="paragraph" w:customStyle="1" w:styleId="listas">
    <w:name w:val="listas"/>
    <w:basedOn w:val="Normal"/>
    <w:qFormat/>
    <w:rsid w:val="00C465AB"/>
    <w:pPr>
      <w:numPr>
        <w:numId w:val="1"/>
      </w:numPr>
      <w:spacing w:after="120" w:line="260" w:lineRule="auto"/>
    </w:pPr>
    <w:rPr>
      <w:rFonts w:eastAsia="Times New Roman" w:cs="Times New Roman"/>
      <w:szCs w:val="24"/>
      <w:lang w:val="es-ES_tradnl" w:eastAsia="es-ES_tradnl"/>
    </w:rPr>
  </w:style>
  <w:style w:type="paragraph" w:customStyle="1" w:styleId="Ttulo-nivel3">
    <w:name w:val="Título- nivel 3"/>
    <w:basedOn w:val="Normal"/>
    <w:rsid w:val="00C465AB"/>
    <w:pPr>
      <w:spacing w:after="120" w:line="260" w:lineRule="auto"/>
    </w:pPr>
    <w:rPr>
      <w:rFonts w:eastAsia="Times New Roman" w:cs="Times New Roman"/>
      <w:b/>
      <w:szCs w:val="24"/>
      <w:lang w:val="es-ES_tradnl" w:eastAsia="es-ES_tradnl"/>
    </w:rPr>
  </w:style>
  <w:style w:type="paragraph" w:customStyle="1" w:styleId="titulo-nivel2">
    <w:name w:val="titulo-nivel2"/>
    <w:basedOn w:val="Normal"/>
    <w:next w:val="Normal"/>
    <w:rsid w:val="00C465AB"/>
    <w:pPr>
      <w:spacing w:after="120" w:line="260" w:lineRule="auto"/>
    </w:pPr>
    <w:rPr>
      <w:rFonts w:eastAsia="Times New Roman" w:cs="Times New Roman"/>
      <w:b/>
      <w:caps/>
      <w:color w:val="7F7F7F"/>
      <w:szCs w:val="24"/>
      <w:lang w:val="es-ES_tradnl" w:eastAsia="es-ES_tradnl"/>
    </w:rPr>
  </w:style>
  <w:style w:type="paragraph" w:customStyle="1" w:styleId="Titulo-nivel1">
    <w:name w:val="Titulo-nivel1"/>
    <w:basedOn w:val="Normal"/>
    <w:next w:val="Normal"/>
    <w:rsid w:val="00C465AB"/>
    <w:pPr>
      <w:spacing w:after="120" w:line="260" w:lineRule="auto"/>
    </w:pPr>
    <w:rPr>
      <w:rFonts w:ascii="Georgia" w:eastAsia="Times New Roman" w:hAnsi="Georgia" w:cs="Times New Roman"/>
      <w:color w:val="EF3E42"/>
      <w:sz w:val="32"/>
      <w:szCs w:val="32"/>
      <w:lang w:val="es-ES_tradnl" w:eastAsia="es-ES_tradnl"/>
    </w:rPr>
  </w:style>
  <w:style w:type="paragraph" w:customStyle="1" w:styleId="Titulo-nivel2-b">
    <w:name w:val="Titulo-nivel2-b"/>
    <w:basedOn w:val="titulo-nivel2"/>
    <w:rsid w:val="00C465AB"/>
    <w:rPr>
      <w:bCs/>
      <w:color w:val="EF3E42"/>
    </w:rPr>
  </w:style>
  <w:style w:type="paragraph" w:customStyle="1" w:styleId="listanumerada-numrica">
    <w:name w:val="lista numerada - numérica"/>
    <w:basedOn w:val="listas"/>
    <w:qFormat/>
    <w:rsid w:val="00C465AB"/>
    <w:pPr>
      <w:numPr>
        <w:numId w:val="4"/>
      </w:numPr>
      <w:ind w:left="360"/>
    </w:pPr>
  </w:style>
  <w:style w:type="paragraph" w:customStyle="1" w:styleId="listaordenada-alfabetica">
    <w:name w:val="lista ordenada - alfabetica"/>
    <w:basedOn w:val="Normal"/>
    <w:qFormat/>
    <w:rsid w:val="00C465AB"/>
    <w:pPr>
      <w:numPr>
        <w:numId w:val="3"/>
      </w:numPr>
      <w:spacing w:after="120" w:line="260" w:lineRule="auto"/>
    </w:pPr>
    <w:rPr>
      <w:rFonts w:eastAsia="Times New Roman" w:cs="Times New Roman"/>
      <w:szCs w:val="24"/>
      <w:lang w:val="es-ES_tradnl" w:eastAsia="es-ES_tradnl"/>
    </w:rPr>
  </w:style>
  <w:style w:type="table" w:styleId="Tablaconcuadrcula">
    <w:name w:val="Table Grid"/>
    <w:basedOn w:val="Tablanormal"/>
    <w:uiPriority w:val="59"/>
    <w:rsid w:val="007326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044067">
      <w:bodyDiv w:val="1"/>
      <w:marLeft w:val="0"/>
      <w:marRight w:val="0"/>
      <w:marTop w:val="0"/>
      <w:marBottom w:val="0"/>
      <w:divBdr>
        <w:top w:val="none" w:sz="0" w:space="0" w:color="auto"/>
        <w:left w:val="none" w:sz="0" w:space="0" w:color="auto"/>
        <w:bottom w:val="none" w:sz="0" w:space="0" w:color="auto"/>
        <w:right w:val="none" w:sz="0" w:space="0" w:color="auto"/>
      </w:divBdr>
    </w:div>
    <w:div w:id="76430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A0447-DD15-45F2-958F-26716E41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2584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Usuario de Windows</cp:lastModifiedBy>
  <cp:revision>2</cp:revision>
  <cp:lastPrinted>2016-08-12T14:08:00Z</cp:lastPrinted>
  <dcterms:created xsi:type="dcterms:W3CDTF">2021-06-18T19:08:00Z</dcterms:created>
  <dcterms:modified xsi:type="dcterms:W3CDTF">2021-06-18T19:08:00Z</dcterms:modified>
</cp:coreProperties>
</file>